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DF" w:rsidRPr="00D01E09" w:rsidRDefault="006744DF" w:rsidP="006744DF">
      <w:pPr>
        <w:pStyle w:val="En-tte"/>
        <w:shd w:val="clear" w:color="auto" w:fill="D9E2F3" w:themeFill="accent5" w:themeFillTint="33"/>
        <w:jc w:val="center"/>
        <w:rPr>
          <w:b/>
          <w:color w:val="4472C4" w:themeColor="accent5"/>
        </w:rPr>
      </w:pPr>
      <w:r w:rsidRPr="00D01E09">
        <w:rPr>
          <w:b/>
          <w:color w:val="4472C4" w:themeColor="accent5"/>
        </w:rPr>
        <w:t>C</w:t>
      </w:r>
      <w:r>
        <w:rPr>
          <w:b/>
          <w:color w:val="4472C4" w:themeColor="accent5"/>
        </w:rPr>
        <w:t>YCLE 3</w:t>
      </w:r>
      <w:r w:rsidRPr="00D01E09">
        <w:rPr>
          <w:b/>
          <w:color w:val="4472C4" w:themeColor="accent5"/>
        </w:rPr>
        <w:t> : ARTICULATION S4C /PROGRAMME EPS</w:t>
      </w:r>
    </w:p>
    <w:tbl>
      <w:tblPr>
        <w:tblStyle w:val="Grilledutableau"/>
        <w:tblW w:w="15480" w:type="dxa"/>
        <w:jc w:val="center"/>
        <w:tblLook w:val="04A0"/>
      </w:tblPr>
      <w:tblGrid>
        <w:gridCol w:w="589"/>
        <w:gridCol w:w="1795"/>
        <w:gridCol w:w="1305"/>
        <w:gridCol w:w="448"/>
        <w:gridCol w:w="2793"/>
        <w:gridCol w:w="2294"/>
        <w:gridCol w:w="2267"/>
        <w:gridCol w:w="2013"/>
        <w:gridCol w:w="1976"/>
      </w:tblGrid>
      <w:tr w:rsidR="006F2769" w:rsidRPr="00D01E09" w:rsidTr="00904FFC">
        <w:trPr>
          <w:trHeight w:val="1032"/>
          <w:jc w:val="center"/>
        </w:trPr>
        <w:tc>
          <w:tcPr>
            <w:tcW w:w="3709" w:type="dxa"/>
            <w:gridSpan w:val="3"/>
            <w:vAlign w:val="center"/>
          </w:tcPr>
          <w:p w:rsidR="00904FFC" w:rsidRDefault="00904FFC" w:rsidP="00904FFC">
            <w:pPr>
              <w:jc w:val="center"/>
              <w:rPr>
                <w:b/>
                <w:i w:val="0"/>
                <w:sz w:val="18"/>
                <w:szCs w:val="18"/>
              </w:rPr>
            </w:pPr>
          </w:p>
          <w:p w:rsidR="00904FFC" w:rsidRDefault="00904FFC" w:rsidP="00904FFC">
            <w:pPr>
              <w:jc w:val="center"/>
              <w:rPr>
                <w:b/>
                <w:i w:val="0"/>
                <w:sz w:val="18"/>
                <w:szCs w:val="18"/>
              </w:rPr>
            </w:pPr>
          </w:p>
          <w:p w:rsidR="006F2769" w:rsidRPr="005018E0" w:rsidRDefault="000B3D26" w:rsidP="00904FFC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4" o:spid="_x0000_s1026" type="#_x0000_t67" style="position:absolute;left:0;text-align:left;margin-left:169.35pt;margin-top:12.65pt;width:40.15pt;height:88.65pt;z-index:2516756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" adj="14907" fillcolor="#5b9bd5 [3204]" strokecolor="#1f4d78 [1604]" strokeweight="1pt"/>
              </w:pict>
            </w:r>
            <w:r w:rsidR="006F2769" w:rsidRPr="005018E0">
              <w:rPr>
                <w:b/>
                <w:i w:val="0"/>
                <w:sz w:val="18"/>
                <w:szCs w:val="18"/>
              </w:rPr>
              <w:t>5 Domaines du S4C</w:t>
            </w:r>
          </w:p>
        </w:tc>
        <w:tc>
          <w:tcPr>
            <w:tcW w:w="299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829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1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langages pour penser et communiquer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24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2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Méthodes et outils pour apprendre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292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3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La formation de la personne et du citoyen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035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4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systèmes naturels et les systèmes techniques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992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5</w:t>
            </w:r>
          </w:p>
          <w:p w:rsidR="006F2769" w:rsidRPr="005018E0" w:rsidRDefault="006F2769" w:rsidP="00D7128F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représentations du monde et de l’activité humaine</w:t>
            </w:r>
          </w:p>
        </w:tc>
      </w:tr>
      <w:tr w:rsidR="006F2769" w:rsidRPr="00D01E09" w:rsidTr="00904FFC">
        <w:trPr>
          <w:jc w:val="center"/>
        </w:trPr>
        <w:tc>
          <w:tcPr>
            <w:tcW w:w="3709" w:type="dxa"/>
            <w:gridSpan w:val="3"/>
            <w:vAlign w:val="center"/>
          </w:tcPr>
          <w:p w:rsidR="006F2769" w:rsidRPr="005018E0" w:rsidRDefault="006F2769" w:rsidP="00904FFC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5 Compétences travaillées en EPS</w:t>
            </w:r>
          </w:p>
        </w:tc>
        <w:tc>
          <w:tcPr>
            <w:tcW w:w="299" w:type="dxa"/>
          </w:tcPr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829" w:type="dxa"/>
          </w:tcPr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C1</w:t>
            </w:r>
          </w:p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Développer sa motricité et apprendre à s’exprimer en utilisant son corps</w:t>
            </w:r>
          </w:p>
        </w:tc>
        <w:tc>
          <w:tcPr>
            <w:tcW w:w="2324" w:type="dxa"/>
          </w:tcPr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C2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par la pratique physique et sportive, des méthodes et outils pour apprendre</w:t>
            </w:r>
          </w:p>
        </w:tc>
        <w:tc>
          <w:tcPr>
            <w:tcW w:w="2292" w:type="dxa"/>
          </w:tcPr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C3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Partager des règles, assumer des rôles et des responsabilités</w:t>
            </w:r>
          </w:p>
        </w:tc>
        <w:tc>
          <w:tcPr>
            <w:tcW w:w="2035" w:type="dxa"/>
          </w:tcPr>
          <w:p w:rsidR="006F2769" w:rsidRPr="00102B1A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C4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Apprendre à entretenir sa santé par une activité physique et régulière</w:t>
            </w:r>
          </w:p>
        </w:tc>
        <w:tc>
          <w:tcPr>
            <w:tcW w:w="1992" w:type="dxa"/>
          </w:tcPr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C5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une culture physique sportive et artistique</w:t>
            </w:r>
          </w:p>
        </w:tc>
      </w:tr>
      <w:tr w:rsidR="006F2769" w:rsidRPr="00D01E09" w:rsidTr="00D7128F">
        <w:trPr>
          <w:trHeight w:val="914"/>
          <w:jc w:val="center"/>
        </w:trPr>
        <w:tc>
          <w:tcPr>
            <w:tcW w:w="3709" w:type="dxa"/>
            <w:gridSpan w:val="3"/>
          </w:tcPr>
          <w:p w:rsidR="006F2769" w:rsidRPr="005018E0" w:rsidRDefault="006F2769" w:rsidP="00B17053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99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829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S’EXPRIMER</w:t>
            </w:r>
            <w:r w:rsidRPr="005018E0">
              <w:rPr>
                <w:rFonts w:eastAsia="MingLiU" w:cs="MingLiU"/>
                <w:b/>
                <w:i w:val="0"/>
                <w:sz w:val="18"/>
                <w:szCs w:val="18"/>
              </w:rPr>
              <w:br/>
            </w:r>
            <w:r w:rsidRPr="005018E0">
              <w:rPr>
                <w:b/>
                <w:i w:val="0"/>
                <w:sz w:val="18"/>
                <w:szCs w:val="18"/>
              </w:rPr>
              <w:t>COMMUNIQUER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CONTRÔLE ET MAÎTRISE DE SOI</w:t>
            </w:r>
          </w:p>
        </w:tc>
        <w:tc>
          <w:tcPr>
            <w:tcW w:w="2324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APPRENDRE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REPETER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292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ASSUMER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ASSURER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S’ENGAGER</w:t>
            </w:r>
          </w:p>
        </w:tc>
        <w:tc>
          <w:tcPr>
            <w:tcW w:w="2035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EVALUER</w:t>
            </w:r>
          </w:p>
          <w:p w:rsidR="006F2769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CONNAÎTRE</w:t>
            </w:r>
          </w:p>
          <w:p w:rsidR="006F2769" w:rsidRPr="00102B1A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ADAPTER</w:t>
            </w:r>
          </w:p>
        </w:tc>
        <w:tc>
          <w:tcPr>
            <w:tcW w:w="1992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SITUER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</w:tc>
      </w:tr>
      <w:tr w:rsidR="006F2769" w:rsidRPr="00D01E09" w:rsidTr="00904FFC">
        <w:trPr>
          <w:jc w:val="center"/>
        </w:trPr>
        <w:tc>
          <w:tcPr>
            <w:tcW w:w="593" w:type="dxa"/>
            <w:vMerge w:val="restart"/>
            <w:shd w:val="clear" w:color="auto" w:fill="D9D9D9" w:themeFill="background1" w:themeFillShade="D9"/>
            <w:textDirection w:val="btLr"/>
          </w:tcPr>
          <w:p w:rsidR="006F2769" w:rsidRPr="005018E0" w:rsidRDefault="006F2769" w:rsidP="006F276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2769">
              <w:rPr>
                <w:b/>
                <w:color w:val="808080" w:themeColor="background1" w:themeShade="80"/>
                <w:sz w:val="18"/>
                <w:szCs w:val="18"/>
              </w:rPr>
              <w:t>4 Champs d’apprentissage</w:t>
            </w:r>
          </w:p>
        </w:tc>
        <w:tc>
          <w:tcPr>
            <w:tcW w:w="1804" w:type="dxa"/>
            <w:vAlign w:val="center"/>
          </w:tcPr>
          <w:p w:rsidR="006F2769" w:rsidRPr="005018E0" w:rsidRDefault="006F2769" w:rsidP="00904FFC">
            <w:pPr>
              <w:jc w:val="center"/>
              <w:rPr>
                <w:b/>
                <w:i w:val="0"/>
                <w:color w:val="5B9BD5" w:themeColor="accent1"/>
                <w:sz w:val="18"/>
                <w:szCs w:val="18"/>
              </w:rPr>
            </w:pPr>
            <w:r w:rsidRPr="005018E0">
              <w:rPr>
                <w:b/>
                <w:i w:val="0"/>
                <w:color w:val="5B9BD5" w:themeColor="accent1"/>
                <w:sz w:val="18"/>
                <w:szCs w:val="18"/>
              </w:rPr>
              <w:t>CA1</w:t>
            </w:r>
          </w:p>
          <w:p w:rsidR="006F2769" w:rsidRPr="005018E0" w:rsidRDefault="006F2769" w:rsidP="00904FFC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5B9BD5" w:themeColor="accent1"/>
                <w:sz w:val="18"/>
                <w:szCs w:val="18"/>
              </w:rPr>
              <w:t>Produire une performance optimale, mesurable à une échéance donnée</w:t>
            </w:r>
          </w:p>
        </w:tc>
        <w:tc>
          <w:tcPr>
            <w:tcW w:w="1312" w:type="dxa"/>
            <w:vAlign w:val="center"/>
          </w:tcPr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Les activités athlétiques (courses, sauts, lancers)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Natation</w:t>
            </w:r>
          </w:p>
        </w:tc>
        <w:tc>
          <w:tcPr>
            <w:tcW w:w="299" w:type="dxa"/>
            <w:vMerge w:val="restart"/>
            <w:shd w:val="clear" w:color="auto" w:fill="D9D9D9" w:themeFill="background1" w:themeFillShade="D9"/>
            <w:textDirection w:val="btLr"/>
          </w:tcPr>
          <w:p w:rsidR="006F2769" w:rsidRDefault="006F2769" w:rsidP="006F2769">
            <w:pPr>
              <w:ind w:left="113" w:right="113"/>
              <w:jc w:val="center"/>
              <w:rPr>
                <w:b/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>Compétences travaillées pendant le cycle</w:t>
            </w:r>
          </w:p>
        </w:tc>
        <w:tc>
          <w:tcPr>
            <w:tcW w:w="2829" w:type="dxa"/>
          </w:tcPr>
          <w:p w:rsidR="006F2769" w:rsidRDefault="006F2769" w:rsidP="00FB7A23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Combiner </w:t>
            </w:r>
            <w:r w:rsidRPr="00AF0342">
              <w:rPr>
                <w:i w:val="0"/>
                <w:sz w:val="18"/>
                <w:szCs w:val="18"/>
              </w:rPr>
              <w:t>des actions simples </w:t>
            </w:r>
            <w:r>
              <w:rPr>
                <w:b/>
                <w:i w:val="0"/>
                <w:sz w:val="18"/>
                <w:szCs w:val="18"/>
              </w:rPr>
              <w:t>: courir-lancer, courir-sauter</w:t>
            </w:r>
          </w:p>
          <w:p w:rsidR="006F2769" w:rsidRDefault="006F2769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Utiliser</w:t>
            </w:r>
            <w:r>
              <w:rPr>
                <w:i w:val="0"/>
                <w:sz w:val="18"/>
                <w:szCs w:val="18"/>
              </w:rPr>
              <w:t xml:space="preserve"> sa vitesse </w:t>
            </w:r>
            <w:r w:rsidRPr="005018E0">
              <w:rPr>
                <w:i w:val="0"/>
                <w:sz w:val="18"/>
                <w:szCs w:val="18"/>
              </w:rPr>
              <w:t xml:space="preserve">pour aller </w:t>
            </w:r>
            <w:r>
              <w:rPr>
                <w:i w:val="0"/>
                <w:sz w:val="18"/>
                <w:szCs w:val="18"/>
              </w:rPr>
              <w:t>plus loin, plus haut</w:t>
            </w:r>
          </w:p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Rester horizontalement et sans appui en équilibre dans l’eau</w:t>
            </w:r>
          </w:p>
        </w:tc>
        <w:tc>
          <w:tcPr>
            <w:tcW w:w="2324" w:type="dxa"/>
          </w:tcPr>
          <w:p w:rsidR="006F2769" w:rsidRDefault="006F2769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 xml:space="preserve">Appliquer </w:t>
            </w:r>
            <w:r>
              <w:rPr>
                <w:i w:val="0"/>
                <w:sz w:val="18"/>
                <w:szCs w:val="18"/>
              </w:rPr>
              <w:t>des principes simples pour améliorer la performance</w:t>
            </w:r>
          </w:p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Utiliser</w:t>
            </w:r>
            <w:r w:rsidRPr="00AF0342">
              <w:rPr>
                <w:i w:val="0"/>
                <w:sz w:val="18"/>
                <w:szCs w:val="18"/>
              </w:rPr>
              <w:t xml:space="preserve"> des outils de mesures simples pour </w:t>
            </w:r>
            <w:r w:rsidRPr="00AF0342">
              <w:rPr>
                <w:b/>
                <w:i w:val="0"/>
                <w:sz w:val="18"/>
                <w:szCs w:val="18"/>
              </w:rPr>
              <w:t>évaluer</w:t>
            </w:r>
            <w:r w:rsidRPr="00AF0342">
              <w:rPr>
                <w:i w:val="0"/>
                <w:sz w:val="18"/>
                <w:szCs w:val="18"/>
              </w:rPr>
              <w:t xml:space="preserve"> sa performance</w:t>
            </w:r>
          </w:p>
        </w:tc>
        <w:tc>
          <w:tcPr>
            <w:tcW w:w="2292" w:type="dxa"/>
          </w:tcPr>
          <w:p w:rsidR="006F2769" w:rsidRDefault="006F2769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Respecter</w:t>
            </w:r>
            <w:r>
              <w:rPr>
                <w:i w:val="0"/>
                <w:sz w:val="18"/>
                <w:szCs w:val="18"/>
              </w:rPr>
              <w:t xml:space="preserve"> les règles des activités</w:t>
            </w:r>
          </w:p>
          <w:p w:rsidR="006F2769" w:rsidRPr="00AF0342" w:rsidRDefault="006F2769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 xml:space="preserve">Passer </w:t>
            </w:r>
            <w:r>
              <w:rPr>
                <w:i w:val="0"/>
                <w:sz w:val="18"/>
                <w:szCs w:val="18"/>
              </w:rPr>
              <w:t>par les différents rôles sociaux</w:t>
            </w:r>
          </w:p>
        </w:tc>
        <w:tc>
          <w:tcPr>
            <w:tcW w:w="2035" w:type="dxa"/>
          </w:tcPr>
          <w:p w:rsidR="006F2769" w:rsidRDefault="006F2769" w:rsidP="00FB7A23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Mobiliser ses ressources</w:t>
            </w:r>
          </w:p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Réaliser</w:t>
            </w:r>
            <w:r w:rsidRPr="005018E0">
              <w:rPr>
                <w:i w:val="0"/>
                <w:sz w:val="18"/>
                <w:szCs w:val="18"/>
              </w:rPr>
              <w:t xml:space="preserve"> des efforts</w:t>
            </w:r>
            <w:r w:rsidRPr="00AF0342">
              <w:rPr>
                <w:b/>
                <w:i w:val="0"/>
                <w:sz w:val="18"/>
                <w:szCs w:val="18"/>
              </w:rPr>
              <w:t xml:space="preserve"> Prendre des repères</w:t>
            </w:r>
            <w:r w:rsidRPr="00AF0342">
              <w:rPr>
                <w:i w:val="0"/>
                <w:sz w:val="18"/>
                <w:szCs w:val="18"/>
              </w:rPr>
              <w:t xml:space="preserve"> extérieurs et des repères sur son corps pour </w:t>
            </w:r>
            <w:r w:rsidRPr="00AF0342">
              <w:rPr>
                <w:b/>
                <w:i w:val="0"/>
                <w:sz w:val="18"/>
                <w:szCs w:val="18"/>
              </w:rPr>
              <w:t>contrôler</w:t>
            </w:r>
            <w:r w:rsidRPr="00AF0342">
              <w:rPr>
                <w:i w:val="0"/>
                <w:sz w:val="18"/>
                <w:szCs w:val="18"/>
              </w:rPr>
              <w:t xml:space="preserve"> son déplacement et son effort</w:t>
            </w:r>
          </w:p>
        </w:tc>
        <w:tc>
          <w:tcPr>
            <w:tcW w:w="1992" w:type="dxa"/>
          </w:tcPr>
          <w:p w:rsidR="006F2769" w:rsidRDefault="006F2769" w:rsidP="00FB7A23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Réaliser </w:t>
            </w:r>
            <w:r w:rsidRPr="00AF0342">
              <w:rPr>
                <w:i w:val="0"/>
                <w:sz w:val="18"/>
                <w:szCs w:val="18"/>
              </w:rPr>
              <w:t>la meilleure performance possible</w:t>
            </w:r>
          </w:p>
          <w:p w:rsidR="006F2769" w:rsidRPr="00AF0342" w:rsidRDefault="006F2769" w:rsidP="00FB7A23">
            <w:pPr>
              <w:rPr>
                <w:sz w:val="18"/>
                <w:szCs w:val="18"/>
              </w:rPr>
            </w:pPr>
          </w:p>
        </w:tc>
      </w:tr>
      <w:tr w:rsidR="006F2769" w:rsidRPr="00D01E09" w:rsidTr="00904FFC">
        <w:trPr>
          <w:jc w:val="center"/>
        </w:trPr>
        <w:tc>
          <w:tcPr>
            <w:tcW w:w="593" w:type="dxa"/>
            <w:vMerge/>
            <w:shd w:val="clear" w:color="auto" w:fill="D9D9D9" w:themeFill="background1" w:themeFillShade="D9"/>
          </w:tcPr>
          <w:p w:rsidR="006F2769" w:rsidRPr="005018E0" w:rsidRDefault="006F2769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6F2769" w:rsidRPr="005018E0" w:rsidRDefault="006F2769" w:rsidP="00904FFC">
            <w:pPr>
              <w:jc w:val="center"/>
              <w:rPr>
                <w:b/>
                <w:i w:val="0"/>
                <w:color w:val="70AD47" w:themeColor="accent6"/>
                <w:sz w:val="18"/>
                <w:szCs w:val="18"/>
              </w:rPr>
            </w:pPr>
            <w:r w:rsidRPr="005018E0">
              <w:rPr>
                <w:b/>
                <w:i w:val="0"/>
                <w:color w:val="70AD47" w:themeColor="accent6"/>
                <w:sz w:val="18"/>
                <w:szCs w:val="18"/>
              </w:rPr>
              <w:t>CA2</w:t>
            </w:r>
          </w:p>
          <w:p w:rsidR="006F2769" w:rsidRPr="005018E0" w:rsidRDefault="006F2769" w:rsidP="00904FFC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70AD47" w:themeColor="accent6"/>
                <w:sz w:val="18"/>
                <w:szCs w:val="18"/>
              </w:rPr>
              <w:t>Adapter ses déplacements à des environnements variés</w:t>
            </w:r>
          </w:p>
        </w:tc>
        <w:tc>
          <w:tcPr>
            <w:tcW w:w="1312" w:type="dxa"/>
            <w:vAlign w:val="center"/>
          </w:tcPr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Activité de roule et de glisse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Activités nautiques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C O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Escalade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Savoir nager</w:t>
            </w:r>
          </w:p>
        </w:tc>
        <w:tc>
          <w:tcPr>
            <w:tcW w:w="299" w:type="dxa"/>
            <w:vMerge/>
            <w:shd w:val="clear" w:color="auto" w:fill="D9D9D9" w:themeFill="background1" w:themeFillShade="D9"/>
          </w:tcPr>
          <w:p w:rsidR="006F2769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829" w:type="dxa"/>
          </w:tcPr>
          <w:p w:rsidR="006F2769" w:rsidRDefault="006F2769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Conduire </w:t>
            </w:r>
            <w:r w:rsidRPr="00AF0342">
              <w:rPr>
                <w:i w:val="0"/>
                <w:sz w:val="18"/>
                <w:szCs w:val="18"/>
              </w:rPr>
              <w:t>un déplacement sans appréhension et en toute sécurité</w:t>
            </w:r>
          </w:p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Adapter</w:t>
            </w:r>
            <w:r>
              <w:rPr>
                <w:i w:val="0"/>
                <w:sz w:val="18"/>
                <w:szCs w:val="18"/>
              </w:rPr>
              <w:t xml:space="preserve"> son déplacement aux différents milieux</w:t>
            </w:r>
          </w:p>
        </w:tc>
        <w:tc>
          <w:tcPr>
            <w:tcW w:w="2324" w:type="dxa"/>
          </w:tcPr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292" w:type="dxa"/>
          </w:tcPr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Aider </w:t>
            </w:r>
            <w:r w:rsidRPr="00AF0342">
              <w:rPr>
                <w:i w:val="0"/>
                <w:sz w:val="18"/>
                <w:szCs w:val="18"/>
              </w:rPr>
              <w:t>l’autre</w:t>
            </w:r>
          </w:p>
        </w:tc>
        <w:tc>
          <w:tcPr>
            <w:tcW w:w="2035" w:type="dxa"/>
          </w:tcPr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Gérer son effort </w:t>
            </w:r>
            <w:r w:rsidRPr="00AF0342">
              <w:rPr>
                <w:i w:val="0"/>
                <w:sz w:val="18"/>
                <w:szCs w:val="18"/>
              </w:rPr>
              <w:t>pour pouvoir revenir au point de départ</w:t>
            </w:r>
          </w:p>
        </w:tc>
        <w:tc>
          <w:tcPr>
            <w:tcW w:w="1992" w:type="dxa"/>
          </w:tcPr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Tenir compte </w:t>
            </w:r>
            <w:r w:rsidRPr="00AF0342">
              <w:rPr>
                <w:i w:val="0"/>
                <w:sz w:val="18"/>
                <w:szCs w:val="18"/>
              </w:rPr>
              <w:t>du milieu et de ses évolutions</w:t>
            </w:r>
          </w:p>
        </w:tc>
      </w:tr>
      <w:tr w:rsidR="006F2769" w:rsidRPr="00D01E09" w:rsidTr="00904FFC">
        <w:trPr>
          <w:jc w:val="center"/>
        </w:trPr>
        <w:tc>
          <w:tcPr>
            <w:tcW w:w="593" w:type="dxa"/>
            <w:vMerge/>
            <w:shd w:val="clear" w:color="auto" w:fill="D9D9D9" w:themeFill="background1" w:themeFillShade="D9"/>
          </w:tcPr>
          <w:p w:rsidR="006F2769" w:rsidRPr="005018E0" w:rsidRDefault="006F2769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6F2769" w:rsidRPr="005018E0" w:rsidRDefault="006F2769" w:rsidP="00904FFC">
            <w:pPr>
              <w:jc w:val="center"/>
              <w:rPr>
                <w:b/>
                <w:i w:val="0"/>
                <w:color w:val="ED7D31" w:themeColor="accent2"/>
                <w:sz w:val="18"/>
                <w:szCs w:val="18"/>
              </w:rPr>
            </w:pPr>
            <w:r w:rsidRPr="005018E0">
              <w:rPr>
                <w:b/>
                <w:i w:val="0"/>
                <w:color w:val="ED7D31" w:themeColor="accent2"/>
                <w:sz w:val="18"/>
                <w:szCs w:val="18"/>
              </w:rPr>
              <w:t>CA3</w:t>
            </w:r>
          </w:p>
          <w:p w:rsidR="006F2769" w:rsidRPr="005018E0" w:rsidRDefault="006F2769" w:rsidP="00904FFC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ED7D31" w:themeColor="accent2"/>
                <w:sz w:val="18"/>
                <w:szCs w:val="18"/>
              </w:rPr>
              <w:t>S’exprimer devant les autres par une prestation artistique et/ou acrobatique</w:t>
            </w:r>
          </w:p>
        </w:tc>
        <w:tc>
          <w:tcPr>
            <w:tcW w:w="1312" w:type="dxa"/>
            <w:vAlign w:val="center"/>
          </w:tcPr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Danses collectives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Activités gymniques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Arts du cirque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Danse de création</w:t>
            </w:r>
          </w:p>
        </w:tc>
        <w:tc>
          <w:tcPr>
            <w:tcW w:w="299" w:type="dxa"/>
            <w:vMerge/>
            <w:shd w:val="clear" w:color="auto" w:fill="D9D9D9" w:themeFill="background1" w:themeFillShade="D9"/>
          </w:tcPr>
          <w:p w:rsidR="006F2769" w:rsidRPr="00AF0342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829" w:type="dxa"/>
          </w:tcPr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 xml:space="preserve">Enrichir </w:t>
            </w:r>
            <w:r>
              <w:rPr>
                <w:i w:val="0"/>
                <w:sz w:val="18"/>
                <w:szCs w:val="18"/>
              </w:rPr>
              <w:t xml:space="preserve">son répertoire d’actions afin de </w:t>
            </w:r>
            <w:r w:rsidRPr="00AF0342">
              <w:rPr>
                <w:b/>
                <w:i w:val="0"/>
                <w:sz w:val="18"/>
                <w:szCs w:val="18"/>
              </w:rPr>
              <w:t>communiquer</w:t>
            </w:r>
            <w:r>
              <w:rPr>
                <w:i w:val="0"/>
                <w:sz w:val="18"/>
                <w:szCs w:val="18"/>
              </w:rPr>
              <w:t xml:space="preserve"> une intention ou une émotion</w:t>
            </w:r>
          </w:p>
        </w:tc>
        <w:tc>
          <w:tcPr>
            <w:tcW w:w="2324" w:type="dxa"/>
          </w:tcPr>
          <w:p w:rsidR="006F2769" w:rsidRDefault="006F2769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Utiliser </w:t>
            </w:r>
            <w:r w:rsidRPr="00AF0342">
              <w:rPr>
                <w:i w:val="0"/>
                <w:sz w:val="18"/>
                <w:szCs w:val="18"/>
              </w:rPr>
              <w:t>le pouvoir expressif du corps de différentes façons</w:t>
            </w:r>
          </w:p>
          <w:p w:rsidR="006F2769" w:rsidRDefault="006F2769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Mobiliser</w:t>
            </w:r>
            <w:r>
              <w:rPr>
                <w:i w:val="0"/>
                <w:sz w:val="18"/>
                <w:szCs w:val="18"/>
              </w:rPr>
              <w:t xml:space="preserve"> son imaginaire pour créer du sens et de l’émotion, dans des prestations collectives</w:t>
            </w:r>
          </w:p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292" w:type="dxa"/>
          </w:tcPr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S’engager </w:t>
            </w:r>
            <w:r w:rsidRPr="00AF0342">
              <w:rPr>
                <w:i w:val="0"/>
                <w:sz w:val="18"/>
                <w:szCs w:val="18"/>
              </w:rPr>
              <w:t>dans des actions artistiques ou acrobatiques destinées à être présentées aux autres</w:t>
            </w:r>
            <w:r>
              <w:rPr>
                <w:i w:val="0"/>
                <w:sz w:val="18"/>
                <w:szCs w:val="18"/>
              </w:rPr>
              <w:t xml:space="preserve"> en maîtrisant les risques et ses émotions</w:t>
            </w:r>
          </w:p>
        </w:tc>
        <w:tc>
          <w:tcPr>
            <w:tcW w:w="2035" w:type="dxa"/>
          </w:tcPr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1992" w:type="dxa"/>
          </w:tcPr>
          <w:p w:rsidR="006F2769" w:rsidRDefault="006F2769" w:rsidP="00FB7A23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</w:t>
            </w:r>
            <w:r w:rsidRPr="00AF0342">
              <w:rPr>
                <w:b/>
                <w:i w:val="0"/>
                <w:sz w:val="18"/>
                <w:szCs w:val="18"/>
              </w:rPr>
              <w:t>ommuniquer</w:t>
            </w:r>
            <w:r>
              <w:rPr>
                <w:i w:val="0"/>
                <w:sz w:val="18"/>
                <w:szCs w:val="18"/>
              </w:rPr>
              <w:t xml:space="preserve"> une intention ou une émotion</w:t>
            </w:r>
            <w:r w:rsidRPr="005018E0">
              <w:rPr>
                <w:b/>
                <w:i w:val="0"/>
                <w:sz w:val="18"/>
                <w:szCs w:val="18"/>
              </w:rPr>
              <w:t xml:space="preserve"> </w:t>
            </w:r>
          </w:p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filmer</w:t>
            </w:r>
            <w:r w:rsidRPr="005018E0">
              <w:rPr>
                <w:i w:val="0"/>
                <w:sz w:val="18"/>
                <w:szCs w:val="18"/>
              </w:rPr>
              <w:t xml:space="preserve"> une prestation pour la revoir et la faire évoluer</w:t>
            </w:r>
          </w:p>
        </w:tc>
      </w:tr>
      <w:tr w:rsidR="006F2769" w:rsidRPr="00D01E09" w:rsidTr="00904FFC">
        <w:trPr>
          <w:jc w:val="center"/>
        </w:trPr>
        <w:tc>
          <w:tcPr>
            <w:tcW w:w="593" w:type="dxa"/>
            <w:vMerge/>
            <w:shd w:val="clear" w:color="auto" w:fill="D9D9D9" w:themeFill="background1" w:themeFillShade="D9"/>
          </w:tcPr>
          <w:p w:rsidR="006F2769" w:rsidRPr="005018E0" w:rsidRDefault="006F2769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6F2769" w:rsidRPr="005018E0" w:rsidRDefault="006F2769" w:rsidP="00904FFC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 w:rsidRPr="005018E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CA4</w:t>
            </w:r>
          </w:p>
          <w:p w:rsidR="006F2769" w:rsidRPr="005018E0" w:rsidRDefault="006F2769" w:rsidP="00904FFC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Conduire et maîtriser un affrontement collectif ou interindividuel</w:t>
            </w:r>
          </w:p>
        </w:tc>
        <w:tc>
          <w:tcPr>
            <w:tcW w:w="1312" w:type="dxa"/>
            <w:vAlign w:val="center"/>
          </w:tcPr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Jeux sportifs collectifs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Jeux de combat</w:t>
            </w:r>
          </w:p>
          <w:p w:rsidR="006F2769" w:rsidRPr="005018E0" w:rsidRDefault="006F2769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Jeux de raquettes</w:t>
            </w:r>
          </w:p>
        </w:tc>
        <w:tc>
          <w:tcPr>
            <w:tcW w:w="299" w:type="dxa"/>
            <w:vMerge/>
            <w:shd w:val="clear" w:color="auto" w:fill="D9D9D9" w:themeFill="background1" w:themeFillShade="D9"/>
          </w:tcPr>
          <w:p w:rsidR="006F2769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829" w:type="dxa"/>
          </w:tcPr>
          <w:p w:rsidR="006F2769" w:rsidRDefault="006F2769" w:rsidP="00FB7A23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Adapter </w:t>
            </w:r>
            <w:r w:rsidRPr="00AF0342">
              <w:rPr>
                <w:i w:val="0"/>
                <w:sz w:val="18"/>
                <w:szCs w:val="18"/>
              </w:rPr>
              <w:t>son jeu et ses actions aux adversaires et à ses partenaires</w:t>
            </w:r>
          </w:p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Coordonner </w:t>
            </w:r>
            <w:r w:rsidRPr="00AF0342">
              <w:rPr>
                <w:i w:val="0"/>
                <w:sz w:val="18"/>
                <w:szCs w:val="18"/>
              </w:rPr>
              <w:t>ses actions motrices</w:t>
            </w:r>
          </w:p>
        </w:tc>
        <w:tc>
          <w:tcPr>
            <w:tcW w:w="2324" w:type="dxa"/>
          </w:tcPr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S’informer pour agir</w:t>
            </w:r>
          </w:p>
        </w:tc>
        <w:tc>
          <w:tcPr>
            <w:tcW w:w="2292" w:type="dxa"/>
          </w:tcPr>
          <w:p w:rsidR="006F2769" w:rsidRDefault="006F2769" w:rsidP="00FB7A23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Coopérer </w:t>
            </w:r>
            <w:r w:rsidRPr="00AF0342">
              <w:rPr>
                <w:i w:val="0"/>
                <w:sz w:val="18"/>
                <w:szCs w:val="18"/>
              </w:rPr>
              <w:t>pour attaquer et défendre</w:t>
            </w:r>
          </w:p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 xml:space="preserve">Accepter </w:t>
            </w:r>
            <w:r w:rsidRPr="005018E0">
              <w:rPr>
                <w:i w:val="0"/>
                <w:sz w:val="18"/>
                <w:szCs w:val="18"/>
              </w:rPr>
              <w:t>différents rôles sociaux (joueur, arbitre, observateur)</w:t>
            </w:r>
          </w:p>
        </w:tc>
        <w:tc>
          <w:tcPr>
            <w:tcW w:w="2035" w:type="dxa"/>
          </w:tcPr>
          <w:p w:rsidR="006F2769" w:rsidRPr="005018E0" w:rsidRDefault="006F2769" w:rsidP="00FB7A23">
            <w:pPr>
              <w:rPr>
                <w:i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:rsidR="006F2769" w:rsidRDefault="006F2769" w:rsidP="00FB7A23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Rechercher </w:t>
            </w:r>
            <w:r w:rsidRPr="00AF0342">
              <w:rPr>
                <w:i w:val="0"/>
                <w:sz w:val="18"/>
                <w:szCs w:val="18"/>
              </w:rPr>
              <w:t>le gain de l’affrontement par des choix tactiques simples</w:t>
            </w:r>
          </w:p>
          <w:p w:rsidR="006F2769" w:rsidRPr="005018E0" w:rsidRDefault="006F2769" w:rsidP="00FB7A23">
            <w:pPr>
              <w:rPr>
                <w:sz w:val="18"/>
                <w:szCs w:val="18"/>
              </w:rPr>
            </w:pPr>
          </w:p>
        </w:tc>
      </w:tr>
    </w:tbl>
    <w:p w:rsidR="006744DF" w:rsidRDefault="006744DF"/>
    <w:p w:rsidR="00FB7A23" w:rsidRDefault="00FB7A23">
      <w:pPr>
        <w:rPr>
          <w:b/>
          <w:color w:val="4472C4" w:themeColor="accent5"/>
        </w:rPr>
      </w:pPr>
      <w:r>
        <w:rPr>
          <w:b/>
          <w:color w:val="4472C4" w:themeColor="accent5"/>
        </w:rPr>
        <w:br w:type="page"/>
      </w:r>
    </w:p>
    <w:p w:rsidR="00FB7A23" w:rsidRDefault="006744DF" w:rsidP="006744DF">
      <w:pPr>
        <w:pStyle w:val="En-tte"/>
        <w:shd w:val="clear" w:color="auto" w:fill="D9E2F3" w:themeFill="accent5" w:themeFillTint="33"/>
        <w:jc w:val="center"/>
        <w:rPr>
          <w:b/>
          <w:color w:val="4472C4" w:themeColor="accent5"/>
        </w:rPr>
      </w:pPr>
      <w:r w:rsidRPr="00D01E09">
        <w:rPr>
          <w:b/>
          <w:color w:val="4472C4" w:themeColor="accent5"/>
        </w:rPr>
        <w:lastRenderedPageBreak/>
        <w:t>C</w:t>
      </w:r>
      <w:r>
        <w:rPr>
          <w:b/>
          <w:color w:val="4472C4" w:themeColor="accent5"/>
        </w:rPr>
        <w:t>YCLE 4</w:t>
      </w:r>
      <w:r w:rsidRPr="00D01E09">
        <w:rPr>
          <w:b/>
          <w:color w:val="4472C4" w:themeColor="accent5"/>
        </w:rPr>
        <w:t> : ARTICULATION S4C /PROGRAMME EPS</w:t>
      </w:r>
    </w:p>
    <w:tbl>
      <w:tblPr>
        <w:tblStyle w:val="Grilledutableau"/>
        <w:tblpPr w:leftFromText="141" w:rightFromText="141" w:vertAnchor="text" w:horzAnchor="page" w:tblpX="563" w:tblpY="414"/>
        <w:tblW w:w="15701" w:type="dxa"/>
        <w:tblLook w:val="04A0"/>
      </w:tblPr>
      <w:tblGrid>
        <w:gridCol w:w="448"/>
        <w:gridCol w:w="1815"/>
        <w:gridCol w:w="1418"/>
        <w:gridCol w:w="448"/>
        <w:gridCol w:w="2314"/>
        <w:gridCol w:w="2314"/>
        <w:gridCol w:w="2315"/>
        <w:gridCol w:w="2314"/>
        <w:gridCol w:w="2315"/>
      </w:tblGrid>
      <w:tr w:rsidR="006F2769" w:rsidRPr="00D01E09" w:rsidTr="00904FFC">
        <w:trPr>
          <w:trHeight w:val="984"/>
        </w:trPr>
        <w:tc>
          <w:tcPr>
            <w:tcW w:w="3681" w:type="dxa"/>
            <w:gridSpan w:val="3"/>
            <w:vAlign w:val="center"/>
          </w:tcPr>
          <w:p w:rsidR="00904FFC" w:rsidRDefault="00904FFC" w:rsidP="00904FFC">
            <w:pPr>
              <w:rPr>
                <w:b/>
                <w:i w:val="0"/>
                <w:sz w:val="18"/>
                <w:szCs w:val="18"/>
              </w:rPr>
            </w:pPr>
          </w:p>
          <w:p w:rsidR="00AF0342" w:rsidRPr="005018E0" w:rsidRDefault="000B3D26" w:rsidP="00904FFC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 id="Flèche vers le bas 2" o:spid="_x0000_s1027" type="#_x0000_t67" style="position:absolute;margin-left:171.3pt;margin-top:20.25pt;width:37.05pt;height:88.8pt;z-index:2516715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" adj="16132" fillcolor="#5b9bd5 [3204]" strokecolor="#1f4d78 [1604]" strokeweight="1pt"/>
              </w:pict>
            </w:r>
            <w:r w:rsidR="00AF0342" w:rsidRPr="005018E0">
              <w:rPr>
                <w:b/>
                <w:i w:val="0"/>
                <w:sz w:val="18"/>
                <w:szCs w:val="18"/>
              </w:rPr>
              <w:t>5 Domaines du S4C</w:t>
            </w:r>
          </w:p>
        </w:tc>
        <w:tc>
          <w:tcPr>
            <w:tcW w:w="448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314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1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langages pour penser et communiquer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14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2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Méthodes et outils pour apprendre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15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3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La formation de la personne et du citoyen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14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4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systèmes naturels et les systèmes techniques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15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5</w:t>
            </w:r>
          </w:p>
          <w:p w:rsidR="00AF0342" w:rsidRPr="005018E0" w:rsidRDefault="00AF0342" w:rsidP="00FB7A23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représentations du monde et de l’activité humaine</w:t>
            </w:r>
          </w:p>
        </w:tc>
      </w:tr>
      <w:tr w:rsidR="006F2769" w:rsidRPr="00D01E09" w:rsidTr="00904FFC">
        <w:tc>
          <w:tcPr>
            <w:tcW w:w="3681" w:type="dxa"/>
            <w:gridSpan w:val="3"/>
            <w:vAlign w:val="center"/>
          </w:tcPr>
          <w:p w:rsidR="00AF0342" w:rsidRPr="005018E0" w:rsidRDefault="00AF0342" w:rsidP="00904FFC">
            <w:pPr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5 Compétences travaillées en EPS</w:t>
            </w:r>
          </w:p>
        </w:tc>
        <w:tc>
          <w:tcPr>
            <w:tcW w:w="448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314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C1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Développer sa motricité et apprendre à s’exprimer en utilisant son corps</w:t>
            </w:r>
          </w:p>
        </w:tc>
        <w:tc>
          <w:tcPr>
            <w:tcW w:w="2314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C2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par la pratique physique et sportive, des méthodes et outils pour apprendre</w:t>
            </w:r>
          </w:p>
        </w:tc>
        <w:tc>
          <w:tcPr>
            <w:tcW w:w="2315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C3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Partager des règles, assumer des rôles et des responsabilités</w:t>
            </w:r>
          </w:p>
        </w:tc>
        <w:tc>
          <w:tcPr>
            <w:tcW w:w="2314" w:type="dxa"/>
          </w:tcPr>
          <w:p w:rsidR="00AF0342" w:rsidRPr="00102B1A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C4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Apprendre à entretenir sa santé par une activité physique et régulière</w:t>
            </w:r>
          </w:p>
        </w:tc>
        <w:tc>
          <w:tcPr>
            <w:tcW w:w="2315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C5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une culture physique sportive et artistique</w:t>
            </w:r>
          </w:p>
        </w:tc>
      </w:tr>
      <w:tr w:rsidR="006F2769" w:rsidRPr="00D01E09" w:rsidTr="00FB7A23">
        <w:tc>
          <w:tcPr>
            <w:tcW w:w="3681" w:type="dxa"/>
            <w:gridSpan w:val="3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448" w:type="dxa"/>
          </w:tcPr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314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ACQUERIR </w:t>
            </w:r>
            <w:r w:rsidRPr="005018E0">
              <w:rPr>
                <w:rFonts w:eastAsia="MingLiU" w:cs="MingLiU"/>
                <w:b/>
                <w:i w:val="0"/>
                <w:sz w:val="18"/>
                <w:szCs w:val="18"/>
              </w:rPr>
              <w:br/>
            </w:r>
            <w:r w:rsidRPr="005018E0">
              <w:rPr>
                <w:b/>
                <w:i w:val="0"/>
                <w:sz w:val="18"/>
                <w:szCs w:val="18"/>
              </w:rPr>
              <w:t>COMMUNIQUER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VERBALISER</w:t>
            </w:r>
          </w:p>
        </w:tc>
        <w:tc>
          <w:tcPr>
            <w:tcW w:w="2314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PREPARER - PLANIFIER</w:t>
            </w:r>
          </w:p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REPETER</w:t>
            </w:r>
            <w:r>
              <w:rPr>
                <w:b/>
                <w:i w:val="0"/>
                <w:sz w:val="18"/>
                <w:szCs w:val="18"/>
              </w:rPr>
              <w:t xml:space="preserve"> – STABILISER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CONSTRUIRE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315" w:type="dxa"/>
          </w:tcPr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RESPECTER</w:t>
            </w:r>
          </w:p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ACCEPTER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ASSUMER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AGIR</w:t>
            </w:r>
          </w:p>
        </w:tc>
        <w:tc>
          <w:tcPr>
            <w:tcW w:w="2314" w:type="dxa"/>
          </w:tcPr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CONNAÎTRE</w:t>
            </w:r>
          </w:p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EVALUER</w:t>
            </w:r>
          </w:p>
          <w:p w:rsidR="00AF0342" w:rsidRPr="00102B1A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ADAPTER</w:t>
            </w:r>
          </w:p>
        </w:tc>
        <w:tc>
          <w:tcPr>
            <w:tcW w:w="2315" w:type="dxa"/>
          </w:tcPr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SITUER</w:t>
            </w:r>
          </w:p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EXPLOITER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SAVOIR EXPLIQUER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</w:tc>
      </w:tr>
      <w:tr w:rsidR="006F2769" w:rsidRPr="00D01E09" w:rsidTr="00904FFC">
        <w:tc>
          <w:tcPr>
            <w:tcW w:w="448" w:type="dxa"/>
            <w:vMerge w:val="restart"/>
            <w:shd w:val="clear" w:color="auto" w:fill="D9D9D9" w:themeFill="background1" w:themeFillShade="D9"/>
            <w:textDirection w:val="btLr"/>
          </w:tcPr>
          <w:p w:rsidR="00AF0342" w:rsidRPr="00AF0342" w:rsidRDefault="00AF0342" w:rsidP="006F2769">
            <w:pPr>
              <w:ind w:left="113" w:right="113"/>
              <w:jc w:val="center"/>
              <w:rPr>
                <w:b/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>4 Champs d’apprentissage</w:t>
            </w:r>
          </w:p>
        </w:tc>
        <w:tc>
          <w:tcPr>
            <w:tcW w:w="1815" w:type="dxa"/>
            <w:vAlign w:val="center"/>
          </w:tcPr>
          <w:p w:rsidR="00AF0342" w:rsidRPr="005018E0" w:rsidRDefault="00AF0342" w:rsidP="00904FFC">
            <w:pPr>
              <w:jc w:val="center"/>
              <w:rPr>
                <w:b/>
                <w:i w:val="0"/>
                <w:color w:val="5B9BD5" w:themeColor="accent1"/>
                <w:sz w:val="18"/>
                <w:szCs w:val="18"/>
              </w:rPr>
            </w:pPr>
            <w:r w:rsidRPr="005018E0">
              <w:rPr>
                <w:b/>
                <w:i w:val="0"/>
                <w:color w:val="5B9BD5" w:themeColor="accent1"/>
                <w:sz w:val="18"/>
                <w:szCs w:val="18"/>
              </w:rPr>
              <w:t>CA1</w:t>
            </w:r>
          </w:p>
          <w:p w:rsidR="00AF0342" w:rsidRPr="005018E0" w:rsidRDefault="00AF0342" w:rsidP="00904FFC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5B9BD5" w:themeColor="accent1"/>
                <w:sz w:val="18"/>
                <w:szCs w:val="18"/>
              </w:rPr>
              <w:t>Produire une performance optimale, mesurable à une échéance donnée</w:t>
            </w:r>
          </w:p>
        </w:tc>
        <w:tc>
          <w:tcPr>
            <w:tcW w:w="1418" w:type="dxa"/>
            <w:vAlign w:val="center"/>
          </w:tcPr>
          <w:p w:rsidR="00AF0342" w:rsidRPr="005018E0" w:rsidRDefault="00AF0342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Les activités athlétiques (courses, sauts, lancers)</w:t>
            </w:r>
          </w:p>
          <w:p w:rsidR="00AF0342" w:rsidRPr="005018E0" w:rsidRDefault="00AF0342" w:rsidP="00904FFC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Natation</w:t>
            </w:r>
            <w:r>
              <w:rPr>
                <w:sz w:val="18"/>
                <w:szCs w:val="18"/>
              </w:rPr>
              <w:t xml:space="preserve"> sportive</w:t>
            </w:r>
          </w:p>
        </w:tc>
        <w:tc>
          <w:tcPr>
            <w:tcW w:w="44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F0342" w:rsidRDefault="00AF0342" w:rsidP="001901B3">
            <w:pPr>
              <w:ind w:left="113" w:right="113"/>
              <w:jc w:val="center"/>
              <w:rPr>
                <w:b/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 xml:space="preserve">Compétences </w:t>
            </w:r>
            <w:r w:rsidR="001901B3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>visées</w:t>
            </w:r>
            <w:r w:rsidRPr="00AF0342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 xml:space="preserve"> pendant le cycle</w:t>
            </w:r>
          </w:p>
        </w:tc>
        <w:tc>
          <w:tcPr>
            <w:tcW w:w="2314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Mobiliser </w:t>
            </w:r>
            <w:r w:rsidRPr="006B0E94">
              <w:rPr>
                <w:i w:val="0"/>
                <w:sz w:val="18"/>
                <w:szCs w:val="18"/>
              </w:rPr>
              <w:t>, en les optimisant, ses ressources</w:t>
            </w:r>
            <w:r>
              <w:rPr>
                <w:b/>
                <w:i w:val="0"/>
                <w:sz w:val="18"/>
                <w:szCs w:val="18"/>
              </w:rPr>
              <w:t xml:space="preserve"> pour réaliser </w:t>
            </w:r>
            <w:r w:rsidRPr="006B0E94">
              <w:rPr>
                <w:i w:val="0"/>
                <w:sz w:val="18"/>
                <w:szCs w:val="18"/>
              </w:rPr>
              <w:t>la meilleure performance possible</w:t>
            </w:r>
          </w:p>
        </w:tc>
        <w:tc>
          <w:tcPr>
            <w:tcW w:w="2314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Se préparer </w:t>
            </w:r>
            <w:r w:rsidRPr="006B0E94">
              <w:rPr>
                <w:i w:val="0"/>
                <w:sz w:val="18"/>
                <w:szCs w:val="18"/>
              </w:rPr>
              <w:t>à l’effort et</w:t>
            </w:r>
            <w:r>
              <w:rPr>
                <w:b/>
                <w:i w:val="0"/>
                <w:sz w:val="18"/>
                <w:szCs w:val="18"/>
              </w:rPr>
              <w:t xml:space="preserve"> s’entrainer </w:t>
            </w:r>
            <w:r w:rsidRPr="006B0E94">
              <w:rPr>
                <w:i w:val="0"/>
                <w:sz w:val="18"/>
                <w:szCs w:val="18"/>
              </w:rPr>
              <w:t>pour progresser et se dépasser</w:t>
            </w:r>
          </w:p>
        </w:tc>
        <w:tc>
          <w:tcPr>
            <w:tcW w:w="2315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Maîtriser </w:t>
            </w:r>
            <w:r w:rsidRPr="006B0E94">
              <w:rPr>
                <w:i w:val="0"/>
                <w:sz w:val="18"/>
                <w:szCs w:val="18"/>
              </w:rPr>
              <w:t>les rôles</w:t>
            </w:r>
            <w:r>
              <w:rPr>
                <w:b/>
                <w:i w:val="0"/>
                <w:sz w:val="18"/>
                <w:szCs w:val="18"/>
              </w:rPr>
              <w:t xml:space="preserve"> </w:t>
            </w:r>
            <w:r w:rsidRPr="006B0E94">
              <w:rPr>
                <w:i w:val="0"/>
                <w:sz w:val="18"/>
                <w:szCs w:val="18"/>
              </w:rPr>
              <w:t>d’observateur, de juge et d’organisateur</w:t>
            </w:r>
          </w:p>
        </w:tc>
        <w:tc>
          <w:tcPr>
            <w:tcW w:w="2314" w:type="dxa"/>
            <w:vAlign w:val="center"/>
          </w:tcPr>
          <w:p w:rsidR="00AF0342" w:rsidRDefault="00AF0342" w:rsidP="00FB7A23">
            <w:pPr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 xml:space="preserve">S’engager </w:t>
            </w:r>
            <w:r>
              <w:rPr>
                <w:i w:val="0"/>
                <w:sz w:val="18"/>
                <w:szCs w:val="18"/>
              </w:rPr>
              <w:t>dans un programme de préparation physique individuel ou collectif</w:t>
            </w:r>
          </w:p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S’échauffer</w:t>
            </w:r>
            <w:r>
              <w:rPr>
                <w:i w:val="0"/>
                <w:sz w:val="18"/>
                <w:szCs w:val="18"/>
              </w:rPr>
              <w:t xml:space="preserve"> avant un effort</w:t>
            </w:r>
          </w:p>
        </w:tc>
        <w:tc>
          <w:tcPr>
            <w:tcW w:w="2315" w:type="dxa"/>
            <w:vAlign w:val="center"/>
          </w:tcPr>
          <w:p w:rsidR="00AF0342" w:rsidRPr="006B0E94" w:rsidRDefault="00AF0342" w:rsidP="00FB7A23">
            <w:pPr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 xml:space="preserve">Utiliser </w:t>
            </w:r>
            <w:r w:rsidRPr="006B0E94">
              <w:rPr>
                <w:i w:val="0"/>
                <w:sz w:val="18"/>
                <w:szCs w:val="18"/>
              </w:rPr>
              <w:t xml:space="preserve">des repères extérieurs et des indicateurs physiques pour </w:t>
            </w:r>
            <w:r w:rsidRPr="006B0E94">
              <w:rPr>
                <w:b/>
                <w:i w:val="0"/>
                <w:sz w:val="18"/>
                <w:szCs w:val="18"/>
              </w:rPr>
              <w:t>contrôler</w:t>
            </w:r>
            <w:r w:rsidRPr="006B0E94">
              <w:rPr>
                <w:i w:val="0"/>
                <w:sz w:val="18"/>
                <w:szCs w:val="18"/>
              </w:rPr>
              <w:t xml:space="preserve"> son déplacement et l’allure de son effort</w:t>
            </w:r>
          </w:p>
        </w:tc>
      </w:tr>
      <w:tr w:rsidR="006F2769" w:rsidRPr="00D01E09" w:rsidTr="00904FFC">
        <w:tc>
          <w:tcPr>
            <w:tcW w:w="448" w:type="dxa"/>
            <w:vMerge/>
            <w:shd w:val="clear" w:color="auto" w:fill="D9D9D9" w:themeFill="background1" w:themeFillShade="D9"/>
          </w:tcPr>
          <w:p w:rsidR="00AF0342" w:rsidRPr="005018E0" w:rsidRDefault="00AF0342" w:rsidP="006F276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F0342" w:rsidRPr="005018E0" w:rsidRDefault="00AF0342" w:rsidP="00904FFC">
            <w:pPr>
              <w:jc w:val="center"/>
              <w:rPr>
                <w:b/>
                <w:i w:val="0"/>
                <w:color w:val="70AD47" w:themeColor="accent6"/>
                <w:sz w:val="18"/>
                <w:szCs w:val="18"/>
              </w:rPr>
            </w:pPr>
            <w:r w:rsidRPr="005018E0">
              <w:rPr>
                <w:b/>
                <w:i w:val="0"/>
                <w:color w:val="70AD47" w:themeColor="accent6"/>
                <w:sz w:val="18"/>
                <w:szCs w:val="18"/>
              </w:rPr>
              <w:t>CA2</w:t>
            </w:r>
          </w:p>
          <w:p w:rsidR="00AF0342" w:rsidRPr="005018E0" w:rsidRDefault="00AF0342" w:rsidP="00904FFC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70AD47" w:themeColor="accent6"/>
                <w:sz w:val="18"/>
                <w:szCs w:val="18"/>
              </w:rPr>
              <w:t>Adapter ses déplacements à des environnements variés</w:t>
            </w:r>
          </w:p>
        </w:tc>
        <w:tc>
          <w:tcPr>
            <w:tcW w:w="1418" w:type="dxa"/>
            <w:vAlign w:val="center"/>
          </w:tcPr>
          <w:p w:rsidR="00AF0342" w:rsidRPr="006744DF" w:rsidRDefault="00AF0342" w:rsidP="00904FFC">
            <w:pPr>
              <w:rPr>
                <w:sz w:val="18"/>
                <w:szCs w:val="18"/>
                <w:lang w:val="en-US"/>
              </w:rPr>
            </w:pPr>
            <w:r w:rsidRPr="006744DF">
              <w:rPr>
                <w:sz w:val="18"/>
                <w:szCs w:val="18"/>
                <w:lang w:val="en-US"/>
              </w:rPr>
              <w:t>CO</w:t>
            </w:r>
          </w:p>
          <w:p w:rsidR="00AF0342" w:rsidRPr="006744DF" w:rsidRDefault="00AF0342" w:rsidP="00904FFC">
            <w:pPr>
              <w:rPr>
                <w:sz w:val="18"/>
                <w:szCs w:val="18"/>
                <w:lang w:val="en-US"/>
              </w:rPr>
            </w:pPr>
            <w:r w:rsidRPr="006744DF">
              <w:rPr>
                <w:sz w:val="18"/>
                <w:szCs w:val="18"/>
                <w:lang w:val="en-US"/>
              </w:rPr>
              <w:t>Escalade</w:t>
            </w:r>
          </w:p>
          <w:p w:rsidR="00AF0342" w:rsidRPr="006744DF" w:rsidRDefault="00AF0342" w:rsidP="00904FFC">
            <w:pPr>
              <w:rPr>
                <w:sz w:val="18"/>
                <w:szCs w:val="18"/>
                <w:lang w:val="en-US"/>
              </w:rPr>
            </w:pPr>
            <w:proofErr w:type="spellStart"/>
            <w:r w:rsidRPr="006744DF">
              <w:rPr>
                <w:sz w:val="18"/>
                <w:szCs w:val="18"/>
                <w:lang w:val="en-US"/>
              </w:rPr>
              <w:t>Kayac</w:t>
            </w:r>
            <w:proofErr w:type="spellEnd"/>
          </w:p>
          <w:p w:rsidR="00AF0342" w:rsidRPr="006744DF" w:rsidRDefault="00AF0342" w:rsidP="00904FFC">
            <w:pPr>
              <w:rPr>
                <w:sz w:val="18"/>
                <w:szCs w:val="18"/>
                <w:lang w:val="en-US"/>
              </w:rPr>
            </w:pPr>
            <w:proofErr w:type="spellStart"/>
            <w:r w:rsidRPr="006744DF">
              <w:rPr>
                <w:sz w:val="18"/>
                <w:szCs w:val="18"/>
                <w:lang w:val="en-US"/>
              </w:rPr>
              <w:t>Sauvetage</w:t>
            </w:r>
            <w:proofErr w:type="spellEnd"/>
            <w:r w:rsidRPr="006744DF">
              <w:rPr>
                <w:sz w:val="18"/>
                <w:szCs w:val="18"/>
                <w:lang w:val="en-US"/>
              </w:rPr>
              <w:t>, VTT…</w:t>
            </w:r>
          </w:p>
        </w:tc>
        <w:tc>
          <w:tcPr>
            <w:tcW w:w="448" w:type="dxa"/>
            <w:vMerge/>
            <w:shd w:val="clear" w:color="auto" w:fill="D9D9D9" w:themeFill="background1" w:themeFillShade="D9"/>
          </w:tcPr>
          <w:p w:rsidR="00AF0342" w:rsidRPr="006744DF" w:rsidRDefault="00AF0342" w:rsidP="006F2769">
            <w:pPr>
              <w:jc w:val="center"/>
              <w:rPr>
                <w:b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2314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Choisir et conduire</w:t>
            </w:r>
            <w:r>
              <w:rPr>
                <w:i w:val="0"/>
                <w:sz w:val="18"/>
                <w:szCs w:val="18"/>
              </w:rPr>
              <w:t xml:space="preserve"> un déplacement adapté aux différents milieux</w:t>
            </w:r>
          </w:p>
        </w:tc>
        <w:tc>
          <w:tcPr>
            <w:tcW w:w="2314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Prévoir et gérer</w:t>
            </w:r>
            <w:r>
              <w:rPr>
                <w:i w:val="0"/>
                <w:sz w:val="18"/>
                <w:szCs w:val="18"/>
              </w:rPr>
              <w:t xml:space="preserve"> son déplacement et le retour au point de départ</w:t>
            </w:r>
          </w:p>
        </w:tc>
        <w:tc>
          <w:tcPr>
            <w:tcW w:w="2315" w:type="dxa"/>
            <w:vAlign w:val="center"/>
          </w:tcPr>
          <w:p w:rsidR="00AF0342" w:rsidRDefault="00AF0342" w:rsidP="00FB7A23">
            <w:pPr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Respecter et faire respecter</w:t>
            </w:r>
            <w:r>
              <w:rPr>
                <w:i w:val="0"/>
                <w:sz w:val="18"/>
                <w:szCs w:val="18"/>
              </w:rPr>
              <w:t xml:space="preserve"> les règles de sécurité et l’environnement</w:t>
            </w:r>
          </w:p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Assurer, aider</w:t>
            </w:r>
            <w:r>
              <w:rPr>
                <w:i w:val="0"/>
                <w:sz w:val="18"/>
                <w:szCs w:val="18"/>
              </w:rPr>
              <w:t xml:space="preserve"> l’autre pour réussir ensemble</w:t>
            </w:r>
          </w:p>
        </w:tc>
        <w:tc>
          <w:tcPr>
            <w:tcW w:w="2314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Evaluer</w:t>
            </w:r>
            <w:r>
              <w:rPr>
                <w:i w:val="0"/>
                <w:sz w:val="18"/>
                <w:szCs w:val="18"/>
              </w:rPr>
              <w:t xml:space="preserve"> les risques et </w:t>
            </w:r>
            <w:r w:rsidRPr="006B0E94">
              <w:rPr>
                <w:b/>
                <w:i w:val="0"/>
                <w:sz w:val="18"/>
                <w:szCs w:val="18"/>
              </w:rPr>
              <w:t>apprendre à renoncer</w:t>
            </w:r>
          </w:p>
        </w:tc>
        <w:tc>
          <w:tcPr>
            <w:tcW w:w="2315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Analyser</w:t>
            </w:r>
            <w:r>
              <w:rPr>
                <w:i w:val="0"/>
                <w:sz w:val="18"/>
                <w:szCs w:val="18"/>
              </w:rPr>
              <w:t>, les choix, à postériori, les j</w:t>
            </w:r>
            <w:r w:rsidRPr="006B0E94">
              <w:rPr>
                <w:b/>
                <w:i w:val="0"/>
                <w:sz w:val="18"/>
                <w:szCs w:val="18"/>
              </w:rPr>
              <w:t>ustifier.</w:t>
            </w:r>
          </w:p>
        </w:tc>
      </w:tr>
      <w:tr w:rsidR="006F2769" w:rsidRPr="00D01E09" w:rsidTr="00904FFC">
        <w:tc>
          <w:tcPr>
            <w:tcW w:w="448" w:type="dxa"/>
            <w:vMerge/>
            <w:shd w:val="clear" w:color="auto" w:fill="D9D9D9" w:themeFill="background1" w:themeFillShade="D9"/>
          </w:tcPr>
          <w:p w:rsidR="00AF0342" w:rsidRPr="005018E0" w:rsidRDefault="00AF0342" w:rsidP="006F276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F0342" w:rsidRPr="005018E0" w:rsidRDefault="00AF0342" w:rsidP="00904FFC">
            <w:pPr>
              <w:jc w:val="center"/>
              <w:rPr>
                <w:b/>
                <w:i w:val="0"/>
                <w:color w:val="ED7D31" w:themeColor="accent2"/>
                <w:sz w:val="18"/>
                <w:szCs w:val="18"/>
              </w:rPr>
            </w:pPr>
            <w:r w:rsidRPr="005018E0">
              <w:rPr>
                <w:b/>
                <w:i w:val="0"/>
                <w:color w:val="ED7D31" w:themeColor="accent2"/>
                <w:sz w:val="18"/>
                <w:szCs w:val="18"/>
              </w:rPr>
              <w:t>CA3</w:t>
            </w:r>
          </w:p>
          <w:p w:rsidR="00AF0342" w:rsidRPr="005018E0" w:rsidRDefault="00AF0342" w:rsidP="00904FFC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ED7D31" w:themeColor="accent2"/>
                <w:sz w:val="18"/>
                <w:szCs w:val="18"/>
              </w:rPr>
              <w:t>S’exprimer devant les autres par une prestation artistique et/ou acrobatique</w:t>
            </w:r>
          </w:p>
        </w:tc>
        <w:tc>
          <w:tcPr>
            <w:tcW w:w="1418" w:type="dxa"/>
            <w:vAlign w:val="center"/>
          </w:tcPr>
          <w:p w:rsidR="00AF0342" w:rsidRDefault="00AF0342" w:rsidP="00904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Danse </w:t>
            </w:r>
          </w:p>
          <w:p w:rsidR="00AF0342" w:rsidRDefault="00AF0342" w:rsidP="00904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du cirque</w:t>
            </w:r>
          </w:p>
          <w:p w:rsidR="00AF0342" w:rsidRDefault="00AF0342" w:rsidP="00904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Acrosport</w:t>
            </w:r>
          </w:p>
          <w:p w:rsidR="00AF0342" w:rsidRPr="005018E0" w:rsidRDefault="00AF0342" w:rsidP="00904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 sportive</w:t>
            </w:r>
          </w:p>
        </w:tc>
        <w:tc>
          <w:tcPr>
            <w:tcW w:w="448" w:type="dxa"/>
            <w:vMerge/>
            <w:shd w:val="clear" w:color="auto" w:fill="D9D9D9" w:themeFill="background1" w:themeFillShade="D9"/>
          </w:tcPr>
          <w:p w:rsidR="00AF0342" w:rsidRPr="00212808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212808">
              <w:rPr>
                <w:b/>
                <w:i w:val="0"/>
                <w:sz w:val="18"/>
                <w:szCs w:val="18"/>
              </w:rPr>
              <w:t>Elaborer et réaliser seul</w:t>
            </w:r>
            <w:r>
              <w:rPr>
                <w:i w:val="0"/>
                <w:sz w:val="18"/>
                <w:szCs w:val="18"/>
              </w:rPr>
              <w:t xml:space="preserve"> ou à plusieurs, un projet artistique et/ou acrobatique </w:t>
            </w:r>
            <w:r w:rsidRPr="00212808">
              <w:rPr>
                <w:b/>
                <w:i w:val="0"/>
                <w:sz w:val="18"/>
                <w:szCs w:val="18"/>
              </w:rPr>
              <w:t>pour provoquer</w:t>
            </w:r>
            <w:r>
              <w:rPr>
                <w:i w:val="0"/>
                <w:sz w:val="18"/>
                <w:szCs w:val="18"/>
              </w:rPr>
              <w:t xml:space="preserve"> une émotion du public</w:t>
            </w:r>
          </w:p>
        </w:tc>
        <w:tc>
          <w:tcPr>
            <w:tcW w:w="2314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212808">
              <w:rPr>
                <w:b/>
                <w:i w:val="0"/>
                <w:sz w:val="18"/>
                <w:szCs w:val="18"/>
              </w:rPr>
              <w:t>Utiliser</w:t>
            </w:r>
            <w:r>
              <w:rPr>
                <w:i w:val="0"/>
                <w:sz w:val="18"/>
                <w:szCs w:val="18"/>
              </w:rPr>
              <w:t xml:space="preserve"> des procédés simples de composition, et d’interprétation</w:t>
            </w:r>
          </w:p>
        </w:tc>
        <w:tc>
          <w:tcPr>
            <w:tcW w:w="2315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212808">
              <w:rPr>
                <w:b/>
                <w:i w:val="0"/>
                <w:sz w:val="18"/>
                <w:szCs w:val="18"/>
              </w:rPr>
              <w:t>S’engager :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212808">
              <w:rPr>
                <w:b/>
                <w:i w:val="0"/>
                <w:sz w:val="18"/>
                <w:szCs w:val="18"/>
              </w:rPr>
              <w:t xml:space="preserve">Maîtriser </w:t>
            </w:r>
            <w:r>
              <w:rPr>
                <w:i w:val="0"/>
                <w:sz w:val="18"/>
                <w:szCs w:val="18"/>
              </w:rPr>
              <w:t xml:space="preserve">les risques, </w:t>
            </w:r>
            <w:r w:rsidRPr="00212808">
              <w:rPr>
                <w:b/>
                <w:i w:val="0"/>
                <w:sz w:val="18"/>
                <w:szCs w:val="18"/>
              </w:rPr>
              <w:t>dominer</w:t>
            </w:r>
            <w:r>
              <w:rPr>
                <w:i w:val="0"/>
                <w:sz w:val="18"/>
                <w:szCs w:val="18"/>
              </w:rPr>
              <w:t xml:space="preserve"> ses appréhensions</w:t>
            </w:r>
          </w:p>
        </w:tc>
        <w:tc>
          <w:tcPr>
            <w:tcW w:w="2314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AF0342" w:rsidRPr="00212808" w:rsidRDefault="00AF0342" w:rsidP="00FB7A23">
            <w:pPr>
              <w:rPr>
                <w:i w:val="0"/>
                <w:sz w:val="18"/>
                <w:szCs w:val="18"/>
              </w:rPr>
            </w:pPr>
            <w:r w:rsidRPr="00212808">
              <w:rPr>
                <w:b/>
                <w:i w:val="0"/>
                <w:sz w:val="18"/>
                <w:szCs w:val="18"/>
              </w:rPr>
              <w:t>Construire</w:t>
            </w:r>
            <w:r w:rsidRPr="00212808">
              <w:rPr>
                <w:i w:val="0"/>
                <w:sz w:val="18"/>
                <w:szCs w:val="18"/>
              </w:rPr>
              <w:t xml:space="preserve"> un regard  critique sur ses prestations et celles des autres, en utilisant le numérique</w:t>
            </w:r>
          </w:p>
        </w:tc>
      </w:tr>
      <w:tr w:rsidR="006F2769" w:rsidRPr="00D01E09" w:rsidTr="00904FFC">
        <w:tc>
          <w:tcPr>
            <w:tcW w:w="448" w:type="dxa"/>
            <w:vMerge/>
            <w:shd w:val="clear" w:color="auto" w:fill="D9D9D9" w:themeFill="background1" w:themeFillShade="D9"/>
          </w:tcPr>
          <w:p w:rsidR="00AF0342" w:rsidRPr="005018E0" w:rsidRDefault="00AF0342" w:rsidP="006F2769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F0342" w:rsidRPr="005018E0" w:rsidRDefault="00AF0342" w:rsidP="00904FFC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 w:rsidRPr="005018E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CA4</w:t>
            </w:r>
          </w:p>
          <w:p w:rsidR="00AF0342" w:rsidRPr="005018E0" w:rsidRDefault="00AF0342" w:rsidP="00904FFC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Conduire et maîtriser un affrontement collectif ou interindividuel</w:t>
            </w:r>
          </w:p>
        </w:tc>
        <w:tc>
          <w:tcPr>
            <w:tcW w:w="1418" w:type="dxa"/>
            <w:vAlign w:val="center"/>
          </w:tcPr>
          <w:p w:rsidR="00AF0342" w:rsidRDefault="00AF0342" w:rsidP="00904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collectifs</w:t>
            </w:r>
          </w:p>
          <w:p w:rsidR="00AF0342" w:rsidRDefault="00AF0342" w:rsidP="00904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de raquette</w:t>
            </w:r>
          </w:p>
          <w:p w:rsidR="00AF0342" w:rsidRPr="005018E0" w:rsidRDefault="00AF0342" w:rsidP="00904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de combat</w:t>
            </w:r>
          </w:p>
        </w:tc>
        <w:tc>
          <w:tcPr>
            <w:tcW w:w="448" w:type="dxa"/>
            <w:vMerge/>
            <w:shd w:val="clear" w:color="auto" w:fill="D9D9D9" w:themeFill="background1" w:themeFillShade="D9"/>
          </w:tcPr>
          <w:p w:rsidR="00AF0342" w:rsidRP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AF0342" w:rsidRDefault="003F3DF0" w:rsidP="003F3DF0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Utiliser</w:t>
            </w:r>
            <w:r>
              <w:rPr>
                <w:i w:val="0"/>
                <w:sz w:val="18"/>
                <w:szCs w:val="18"/>
              </w:rPr>
              <w:t xml:space="preserve"> au mieux ses ressources physiques et de motricité pour gagner en efficacité</w:t>
            </w:r>
          </w:p>
          <w:p w:rsidR="003F3DF0" w:rsidRPr="005018E0" w:rsidRDefault="003F3DF0" w:rsidP="003F3DF0">
            <w:pPr>
              <w:rPr>
                <w:i w:val="0"/>
                <w:sz w:val="18"/>
                <w:szCs w:val="18"/>
              </w:rPr>
            </w:pPr>
            <w:r w:rsidRPr="003F3DF0">
              <w:rPr>
                <w:b/>
                <w:i w:val="0"/>
                <w:sz w:val="18"/>
                <w:szCs w:val="18"/>
              </w:rPr>
              <w:t>S’adapter</w:t>
            </w:r>
            <w:r>
              <w:rPr>
                <w:i w:val="0"/>
                <w:sz w:val="18"/>
                <w:szCs w:val="18"/>
              </w:rPr>
              <w:t xml:space="preserve"> rapidement au changement de </w:t>
            </w:r>
            <w:r w:rsidRPr="003F3DF0">
              <w:rPr>
                <w:b/>
                <w:i w:val="0"/>
                <w:sz w:val="18"/>
                <w:szCs w:val="18"/>
              </w:rPr>
              <w:t>statut défenseur/attaquant</w:t>
            </w:r>
          </w:p>
        </w:tc>
        <w:tc>
          <w:tcPr>
            <w:tcW w:w="2314" w:type="dxa"/>
            <w:vAlign w:val="center"/>
          </w:tcPr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Anticiper</w:t>
            </w:r>
            <w:r>
              <w:rPr>
                <w:i w:val="0"/>
                <w:sz w:val="18"/>
                <w:szCs w:val="18"/>
              </w:rPr>
              <w:t xml:space="preserve"> la prise et le traitement d’information pour enchaîner des actions</w:t>
            </w:r>
          </w:p>
        </w:tc>
        <w:tc>
          <w:tcPr>
            <w:tcW w:w="2315" w:type="dxa"/>
            <w:vAlign w:val="center"/>
          </w:tcPr>
          <w:p w:rsidR="00AF0342" w:rsidRDefault="00AF0342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Co-arbitrer</w:t>
            </w:r>
            <w:r>
              <w:rPr>
                <w:i w:val="0"/>
                <w:sz w:val="18"/>
                <w:szCs w:val="18"/>
              </w:rPr>
              <w:t xml:space="preserve"> une séquence de match</w:t>
            </w:r>
          </w:p>
          <w:p w:rsidR="00AF0342" w:rsidRPr="005018E0" w:rsidRDefault="00AF0342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Se mettre au service</w:t>
            </w:r>
            <w:r>
              <w:rPr>
                <w:i w:val="0"/>
                <w:sz w:val="18"/>
                <w:szCs w:val="18"/>
              </w:rPr>
              <w:t xml:space="preserve"> de l’autre pour lui permettre de progresser</w:t>
            </w:r>
          </w:p>
        </w:tc>
        <w:tc>
          <w:tcPr>
            <w:tcW w:w="2314" w:type="dxa"/>
            <w:vAlign w:val="center"/>
          </w:tcPr>
          <w:p w:rsidR="00AF0342" w:rsidRPr="005018E0" w:rsidRDefault="008B6FD6" w:rsidP="00FB7A23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Utiliser</w:t>
            </w:r>
            <w:r>
              <w:rPr>
                <w:i w:val="0"/>
                <w:sz w:val="18"/>
                <w:szCs w:val="18"/>
              </w:rPr>
              <w:t xml:space="preserve"> au mieux ses ressources physiques</w:t>
            </w:r>
          </w:p>
        </w:tc>
        <w:tc>
          <w:tcPr>
            <w:tcW w:w="2315" w:type="dxa"/>
            <w:vAlign w:val="center"/>
          </w:tcPr>
          <w:p w:rsidR="003F3DF0" w:rsidRDefault="003F3DF0" w:rsidP="003F3DF0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Rechercher</w:t>
            </w:r>
            <w:r>
              <w:rPr>
                <w:i w:val="0"/>
                <w:sz w:val="18"/>
                <w:szCs w:val="18"/>
              </w:rPr>
              <w:t xml:space="preserve"> le gain de la rencontre par la mise en œuvre d’un projet prenant en compte les caractéristiques du rapport de force</w:t>
            </w:r>
          </w:p>
          <w:p w:rsidR="00AF0342" w:rsidRPr="005018E0" w:rsidRDefault="00AF0342" w:rsidP="00FB7A23">
            <w:pPr>
              <w:rPr>
                <w:sz w:val="18"/>
                <w:szCs w:val="18"/>
              </w:rPr>
            </w:pPr>
          </w:p>
        </w:tc>
      </w:tr>
    </w:tbl>
    <w:p w:rsidR="00102B1A" w:rsidRDefault="00102B1A"/>
    <w:p w:rsidR="00C2101A" w:rsidRDefault="00905F57"/>
    <w:sectPr w:rsidR="00C2101A" w:rsidSect="00FB7A23">
      <w:footerReference w:type="default" r:id="rId6"/>
      <w:headerReference w:type="first" r:id="rId7"/>
      <w:footerReference w:type="first" r:id="rId8"/>
      <w:pgSz w:w="16820" w:h="11900" w:orient="landscape"/>
      <w:pgMar w:top="556" w:right="567" w:bottom="284" w:left="567" w:header="284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57" w:rsidRDefault="00905F57" w:rsidP="00D01E09">
      <w:pPr>
        <w:spacing w:after="0" w:line="240" w:lineRule="auto"/>
      </w:pPr>
      <w:r>
        <w:separator/>
      </w:r>
    </w:p>
  </w:endnote>
  <w:endnote w:type="continuationSeparator" w:id="0">
    <w:p w:rsidR="00905F57" w:rsidRDefault="00905F57" w:rsidP="00D0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6A" w:rsidRPr="00C0216A" w:rsidRDefault="00C0216A" w:rsidP="00C0216A">
    <w:pPr>
      <w:pStyle w:val="Pieddepage"/>
      <w:jc w:val="right"/>
      <w:rPr>
        <w:color w:val="0070C0"/>
        <w:sz w:val="18"/>
        <w:szCs w:val="18"/>
      </w:rPr>
    </w:pPr>
    <w:r w:rsidRPr="00C0216A">
      <w:rPr>
        <w:color w:val="0070C0"/>
        <w:sz w:val="18"/>
        <w:szCs w:val="18"/>
      </w:rPr>
      <w:t>IA IPR EPS  Février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6A" w:rsidRPr="00C0216A" w:rsidRDefault="00C0216A" w:rsidP="00C0216A">
    <w:pPr>
      <w:pStyle w:val="Pieddepage"/>
      <w:jc w:val="right"/>
      <w:rPr>
        <w:color w:val="0070C0"/>
        <w:sz w:val="18"/>
        <w:szCs w:val="18"/>
      </w:rPr>
    </w:pPr>
    <w:r w:rsidRPr="00C0216A">
      <w:rPr>
        <w:color w:val="0070C0"/>
        <w:sz w:val="18"/>
        <w:szCs w:val="18"/>
      </w:rPr>
      <w:t>A RAYBAUD IA IPR EPS Académie de Nice -  Février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57" w:rsidRDefault="00905F57" w:rsidP="00D01E09">
      <w:pPr>
        <w:spacing w:after="0" w:line="240" w:lineRule="auto"/>
      </w:pPr>
      <w:r>
        <w:separator/>
      </w:r>
    </w:p>
  </w:footnote>
  <w:footnote w:type="continuationSeparator" w:id="0">
    <w:p w:rsidR="00905F57" w:rsidRDefault="00905F57" w:rsidP="00D0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1A" w:rsidRPr="00D01E09" w:rsidRDefault="00102B1A" w:rsidP="00102B1A">
    <w:pPr>
      <w:pStyle w:val="En-tte"/>
      <w:shd w:val="clear" w:color="auto" w:fill="D9E2F3" w:themeFill="accent5" w:themeFillTint="33"/>
      <w:jc w:val="center"/>
      <w:rPr>
        <w:b/>
        <w:color w:val="4472C4" w:themeColor="accent5"/>
      </w:rPr>
    </w:pPr>
    <w:r w:rsidRPr="00D01E09">
      <w:rPr>
        <w:b/>
        <w:color w:val="4472C4" w:themeColor="accent5"/>
      </w:rPr>
      <w:t>C</w:t>
    </w:r>
    <w:r>
      <w:rPr>
        <w:b/>
        <w:color w:val="4472C4" w:themeColor="accent5"/>
      </w:rPr>
      <w:t>YCLE</w:t>
    </w:r>
    <w:r w:rsidRPr="00D01E09">
      <w:rPr>
        <w:b/>
        <w:color w:val="4472C4" w:themeColor="accent5"/>
      </w:rPr>
      <w:t xml:space="preserve"> 3 : ARTICULATION S4C /PROGRAMME EPS</w:t>
    </w:r>
  </w:p>
  <w:p w:rsidR="00102B1A" w:rsidRDefault="00102B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5E"/>
    <w:rsid w:val="000700D9"/>
    <w:rsid w:val="00075112"/>
    <w:rsid w:val="000B3D26"/>
    <w:rsid w:val="000D53A4"/>
    <w:rsid w:val="000E153B"/>
    <w:rsid w:val="00102B1A"/>
    <w:rsid w:val="0011159A"/>
    <w:rsid w:val="00160216"/>
    <w:rsid w:val="00164B8C"/>
    <w:rsid w:val="00165FC6"/>
    <w:rsid w:val="001901B3"/>
    <w:rsid w:val="00193D6A"/>
    <w:rsid w:val="00212808"/>
    <w:rsid w:val="00394E0B"/>
    <w:rsid w:val="003F3DF0"/>
    <w:rsid w:val="00422F9F"/>
    <w:rsid w:val="005018E0"/>
    <w:rsid w:val="00591491"/>
    <w:rsid w:val="005F6E8D"/>
    <w:rsid w:val="00617551"/>
    <w:rsid w:val="006744DF"/>
    <w:rsid w:val="006B0E94"/>
    <w:rsid w:val="006F2769"/>
    <w:rsid w:val="007B5D5E"/>
    <w:rsid w:val="007D2EBA"/>
    <w:rsid w:val="007D7F11"/>
    <w:rsid w:val="008B6FD6"/>
    <w:rsid w:val="008C0304"/>
    <w:rsid w:val="00904FFC"/>
    <w:rsid w:val="00905F57"/>
    <w:rsid w:val="00933E85"/>
    <w:rsid w:val="00974D94"/>
    <w:rsid w:val="00AF0342"/>
    <w:rsid w:val="00B030E4"/>
    <w:rsid w:val="00B17053"/>
    <w:rsid w:val="00C0216A"/>
    <w:rsid w:val="00D01E09"/>
    <w:rsid w:val="00D7128F"/>
    <w:rsid w:val="00ED0E5D"/>
    <w:rsid w:val="00FB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C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65FC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5FC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5FC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5FC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5FC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5FC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5FC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5F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5F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5FC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5FC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65FC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65FC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165FC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65FC6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65FC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65F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5FC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65FC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165FC6"/>
    <w:rPr>
      <w:b/>
      <w:bCs/>
      <w:spacing w:val="0"/>
    </w:rPr>
  </w:style>
  <w:style w:type="character" w:styleId="Accentuation">
    <w:name w:val="Emphasis"/>
    <w:uiPriority w:val="20"/>
    <w:qFormat/>
    <w:rsid w:val="00165FC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uiPriority w:val="1"/>
    <w:qFormat/>
    <w:rsid w:val="00165F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65F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65FC6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65FC6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5FC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5FC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165FC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mphaseintense">
    <w:name w:val="Intense Emphasis"/>
    <w:uiPriority w:val="21"/>
    <w:qFormat/>
    <w:rsid w:val="00165F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165FC6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165FC6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165FC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5FC6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39"/>
    <w:rsid w:val="007B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E09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0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E09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Raybaud Agnes</dc:creator>
  <cp:keywords/>
  <dc:description/>
  <cp:lastModifiedBy>a.costantini</cp:lastModifiedBy>
  <cp:revision>22</cp:revision>
  <cp:lastPrinted>2016-03-08T14:10:00Z</cp:lastPrinted>
  <dcterms:created xsi:type="dcterms:W3CDTF">2016-02-10T13:43:00Z</dcterms:created>
  <dcterms:modified xsi:type="dcterms:W3CDTF">2016-04-23T12:09:00Z</dcterms:modified>
</cp:coreProperties>
</file>