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309" w:type="dxa"/>
        <w:jc w:val="center"/>
        <w:tblLook w:val="04A0"/>
      </w:tblPr>
      <w:tblGrid>
        <w:gridCol w:w="563"/>
        <w:gridCol w:w="1876"/>
        <w:gridCol w:w="2568"/>
        <w:gridCol w:w="2555"/>
        <w:gridCol w:w="2602"/>
        <w:gridCol w:w="2532"/>
        <w:gridCol w:w="2613"/>
      </w:tblGrid>
      <w:tr w:rsidR="00BD2870" w:rsidRPr="00D01E09" w:rsidTr="00AE7C12">
        <w:trPr>
          <w:trHeight w:val="1166"/>
          <w:jc w:val="center"/>
        </w:trPr>
        <w:tc>
          <w:tcPr>
            <w:tcW w:w="2439" w:type="dxa"/>
            <w:gridSpan w:val="2"/>
            <w:vAlign w:val="center"/>
          </w:tcPr>
          <w:p w:rsidR="00B047C2" w:rsidRPr="005018E0" w:rsidRDefault="00E90905" w:rsidP="00AE7C12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5 Domaines du S4C</w:t>
            </w:r>
          </w:p>
        </w:tc>
        <w:tc>
          <w:tcPr>
            <w:tcW w:w="2568" w:type="dxa"/>
          </w:tcPr>
          <w:p w:rsidR="00E90905" w:rsidRPr="005018E0" w:rsidRDefault="00E90905" w:rsidP="007B5D5E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1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Les langages pour penser et communiquer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2555" w:type="dxa"/>
          </w:tcPr>
          <w:p w:rsidR="00E90905" w:rsidRPr="005018E0" w:rsidRDefault="00E90905" w:rsidP="007B5D5E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2</w:t>
            </w:r>
          </w:p>
          <w:p w:rsidR="00E90905" w:rsidRPr="005018E0" w:rsidRDefault="000B449A" w:rsidP="007B5D5E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Les m</w:t>
            </w:r>
            <w:r w:rsidR="00E90905" w:rsidRPr="005018E0">
              <w:rPr>
                <w:i w:val="0"/>
                <w:sz w:val="18"/>
                <w:szCs w:val="18"/>
              </w:rPr>
              <w:t>éthodes et outils pour apprendre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E90905" w:rsidRPr="005018E0" w:rsidRDefault="00E90905" w:rsidP="007B5D5E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3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La formation de la personne et du citoyen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2532" w:type="dxa"/>
          </w:tcPr>
          <w:p w:rsidR="00E90905" w:rsidRPr="005018E0" w:rsidRDefault="00E90905" w:rsidP="007B5D5E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4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Les systèmes naturels et les systèmes techniques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2613" w:type="dxa"/>
          </w:tcPr>
          <w:p w:rsidR="00E90905" w:rsidRPr="005018E0" w:rsidRDefault="00E90905" w:rsidP="007B5D5E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5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Les représentations du monde et de l’activité humaine</w:t>
            </w:r>
          </w:p>
          <w:p w:rsidR="00E90905" w:rsidRPr="005018E0" w:rsidRDefault="00E90905" w:rsidP="007B5D5E">
            <w:pPr>
              <w:jc w:val="center"/>
              <w:rPr>
                <w:i w:val="0"/>
                <w:sz w:val="18"/>
                <w:szCs w:val="18"/>
              </w:rPr>
            </w:pPr>
          </w:p>
        </w:tc>
      </w:tr>
      <w:tr w:rsidR="00BD2870" w:rsidRPr="00D01E09" w:rsidTr="00BD2870">
        <w:trPr>
          <w:trHeight w:val="1123"/>
          <w:jc w:val="center"/>
        </w:trPr>
        <w:tc>
          <w:tcPr>
            <w:tcW w:w="2439" w:type="dxa"/>
            <w:gridSpan w:val="2"/>
          </w:tcPr>
          <w:p w:rsidR="00E90905" w:rsidRPr="005018E0" w:rsidRDefault="004C2E49" w:rsidP="003D34A1">
            <w:pPr>
              <w:jc w:val="center"/>
              <w:rPr>
                <w:i w:val="0"/>
                <w:sz w:val="18"/>
                <w:szCs w:val="18"/>
              </w:rPr>
            </w:pPr>
            <w:r w:rsidRPr="004C2E49">
              <w:rPr>
                <w:b/>
                <w:i w:val="0"/>
                <w:noProof/>
                <w:sz w:val="18"/>
                <w:szCs w:val="18"/>
                <w:lang w:eastAsia="fr-FR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ronde 1" o:spid="_x0000_s1026" type="#_x0000_t63" style="position:absolute;left:0;text-align:left;margin-left:-8.2pt;margin-top:23.15pt;width:146.3pt;height:81.05pt;z-index:251659264;visibility:visible;mso-position-horizontal-relative:text;mso-position-vertical-relative:text;mso-width-relative:margin;mso-height-relative:margin;v-text-anchor:middle" adj="20817,40042" fillcolor="yellow" strokecolor="#002060" strokeweight="1pt">
                  <v:stroke dashstyle="dash"/>
                  <v:path arrowok="t"/>
                  <o:lock v:ext="edit" aspectratio="t"/>
                  <v:textbox inset="0,0,0,0">
                    <w:txbxContent>
                      <w:p w:rsidR="009D4935" w:rsidRPr="00B0776A" w:rsidRDefault="00B069D0" w:rsidP="002B0B2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Etape 4</w:t>
                        </w:r>
                        <w:r w:rsidR="00B0776A" w:rsidRPr="00187B7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 </w:t>
                        </w:r>
                        <w:r w:rsidR="00B0776A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: </w:t>
                        </w:r>
                        <w:r w:rsidR="00B0776A" w:rsidRPr="00B0776A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Ecrire la </w:t>
                        </w:r>
                        <w:r w:rsidR="00B0776A" w:rsidRPr="00BC438D">
                          <w:rPr>
                            <w:color w:val="000000" w:themeColor="text1"/>
                            <w:szCs w:val="18"/>
                          </w:rPr>
                          <w:t>compétence</w:t>
                        </w:r>
                        <w:r w:rsidR="00B0776A">
                          <w:rPr>
                            <w:color w:val="000000" w:themeColor="text1"/>
                          </w:rPr>
                          <w:t xml:space="preserve"> attendue en fonction des choix effectués</w:t>
                        </w:r>
                      </w:p>
                    </w:txbxContent>
                  </v:textbox>
                </v:shape>
              </w:pict>
            </w:r>
            <w:r w:rsidR="00E90905" w:rsidRPr="005018E0">
              <w:rPr>
                <w:b/>
                <w:i w:val="0"/>
                <w:sz w:val="18"/>
                <w:szCs w:val="18"/>
              </w:rPr>
              <w:t>5 Compétences travaillées en EPS</w:t>
            </w:r>
          </w:p>
        </w:tc>
        <w:tc>
          <w:tcPr>
            <w:tcW w:w="2568" w:type="dxa"/>
          </w:tcPr>
          <w:p w:rsidR="00E90905" w:rsidRPr="005018E0" w:rsidRDefault="00E90905" w:rsidP="005018E0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C1</w:t>
            </w:r>
          </w:p>
          <w:p w:rsidR="00E90905" w:rsidRPr="005018E0" w:rsidRDefault="00E90905" w:rsidP="005018E0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Développer sa motricité et apprendre à s’exprimer en utilisant son corps</w:t>
            </w:r>
          </w:p>
        </w:tc>
        <w:tc>
          <w:tcPr>
            <w:tcW w:w="2555" w:type="dxa"/>
          </w:tcPr>
          <w:p w:rsidR="00E90905" w:rsidRPr="005018E0" w:rsidRDefault="00E90905" w:rsidP="005018E0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C2</w:t>
            </w:r>
          </w:p>
          <w:p w:rsidR="00E90905" w:rsidRPr="005018E0" w:rsidRDefault="00E90905" w:rsidP="005018E0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S’approprier par la pratique physique et sportive, des méthodes et outils pour apprendre</w:t>
            </w:r>
          </w:p>
        </w:tc>
        <w:tc>
          <w:tcPr>
            <w:tcW w:w="2602" w:type="dxa"/>
          </w:tcPr>
          <w:p w:rsidR="00E90905" w:rsidRPr="005018E0" w:rsidRDefault="00E90905" w:rsidP="005018E0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C3</w:t>
            </w:r>
          </w:p>
          <w:p w:rsidR="00E90905" w:rsidRPr="005018E0" w:rsidRDefault="00E90905" w:rsidP="005018E0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Partager des règles, assumer des rôles et des responsabilités</w:t>
            </w:r>
          </w:p>
        </w:tc>
        <w:tc>
          <w:tcPr>
            <w:tcW w:w="2532" w:type="dxa"/>
          </w:tcPr>
          <w:p w:rsidR="00E90905" w:rsidRPr="00102B1A" w:rsidRDefault="00E90905" w:rsidP="005018E0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102B1A">
              <w:rPr>
                <w:b/>
                <w:i w:val="0"/>
                <w:sz w:val="18"/>
                <w:szCs w:val="18"/>
              </w:rPr>
              <w:t>C4</w:t>
            </w:r>
          </w:p>
          <w:p w:rsidR="00E90905" w:rsidRPr="005018E0" w:rsidRDefault="00E90905" w:rsidP="005018E0">
            <w:pPr>
              <w:jc w:val="center"/>
              <w:rPr>
                <w:i w:val="0"/>
                <w:sz w:val="18"/>
                <w:szCs w:val="18"/>
              </w:rPr>
            </w:pPr>
            <w:r w:rsidRPr="00102B1A">
              <w:rPr>
                <w:b/>
                <w:i w:val="0"/>
                <w:sz w:val="18"/>
                <w:szCs w:val="18"/>
              </w:rPr>
              <w:t>Apprendre à entretenir sa santé par une activité physique et régulière</w:t>
            </w:r>
          </w:p>
        </w:tc>
        <w:tc>
          <w:tcPr>
            <w:tcW w:w="2613" w:type="dxa"/>
          </w:tcPr>
          <w:p w:rsidR="00E90905" w:rsidRPr="005018E0" w:rsidRDefault="00E90905" w:rsidP="005018E0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C5</w:t>
            </w:r>
          </w:p>
          <w:p w:rsidR="00E90905" w:rsidRPr="005018E0" w:rsidRDefault="00E90905" w:rsidP="005018E0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S’approprier une culture physique sportive et artistique</w:t>
            </w:r>
          </w:p>
        </w:tc>
      </w:tr>
      <w:tr w:rsidR="00BD2870" w:rsidRPr="00D01E09" w:rsidTr="00BD2870">
        <w:trPr>
          <w:trHeight w:val="914"/>
          <w:jc w:val="center"/>
        </w:trPr>
        <w:tc>
          <w:tcPr>
            <w:tcW w:w="2439" w:type="dxa"/>
            <w:gridSpan w:val="2"/>
          </w:tcPr>
          <w:p w:rsidR="00E90905" w:rsidRPr="005018E0" w:rsidRDefault="00E90905" w:rsidP="00B17053">
            <w:pPr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68" w:type="dxa"/>
          </w:tcPr>
          <w:p w:rsidR="00E90905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 xml:space="preserve">ADAPTER </w:t>
            </w:r>
          </w:p>
          <w:p w:rsidR="00E90905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ACQUERIR</w:t>
            </w:r>
          </w:p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MOBILISER</w:t>
            </w:r>
          </w:p>
        </w:tc>
        <w:tc>
          <w:tcPr>
            <w:tcW w:w="2555" w:type="dxa"/>
          </w:tcPr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APPRENDRE</w:t>
            </w:r>
          </w:p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REPETER</w:t>
            </w:r>
          </w:p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UTILISER</w:t>
            </w:r>
          </w:p>
        </w:tc>
        <w:tc>
          <w:tcPr>
            <w:tcW w:w="2602" w:type="dxa"/>
          </w:tcPr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ASSUMER</w:t>
            </w:r>
          </w:p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COMPRENDRE</w:t>
            </w:r>
          </w:p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ASSURER</w:t>
            </w:r>
          </w:p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S’ENGAGER</w:t>
            </w:r>
          </w:p>
        </w:tc>
        <w:tc>
          <w:tcPr>
            <w:tcW w:w="2532" w:type="dxa"/>
          </w:tcPr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EVALUER</w:t>
            </w:r>
          </w:p>
          <w:p w:rsidR="00E90905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CONNAÎTRE</w:t>
            </w:r>
          </w:p>
          <w:p w:rsidR="00E90905" w:rsidRPr="00102B1A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ADAPTER</w:t>
            </w:r>
          </w:p>
        </w:tc>
        <w:tc>
          <w:tcPr>
            <w:tcW w:w="2613" w:type="dxa"/>
          </w:tcPr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SAVOIR SITUER</w:t>
            </w:r>
          </w:p>
          <w:p w:rsidR="00E90905" w:rsidRPr="005018E0" w:rsidRDefault="00E90905" w:rsidP="006B0E94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COMPRENDRE</w:t>
            </w:r>
          </w:p>
        </w:tc>
      </w:tr>
      <w:tr w:rsidR="00801E2F" w:rsidRPr="00D01E09" w:rsidTr="00590F5A">
        <w:trPr>
          <w:cantSplit/>
          <w:trHeight w:val="1226"/>
          <w:jc w:val="center"/>
        </w:trPr>
        <w:tc>
          <w:tcPr>
            <w:tcW w:w="563" w:type="dxa"/>
            <w:vMerge w:val="restart"/>
            <w:shd w:val="clear" w:color="auto" w:fill="D9D9D9" w:themeFill="background1" w:themeFillShade="D9"/>
            <w:textDirection w:val="btLr"/>
          </w:tcPr>
          <w:p w:rsidR="00801E2F" w:rsidRPr="00E90905" w:rsidRDefault="00801E2F" w:rsidP="00E9090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90905">
              <w:rPr>
                <w:b/>
                <w:sz w:val="24"/>
                <w:szCs w:val="24"/>
              </w:rPr>
              <w:t>CYCLE 3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:rsidR="000A4C57" w:rsidRDefault="00800535" w:rsidP="000A4C57">
            <w:pPr>
              <w:jc w:val="center"/>
              <w:rPr>
                <w:b/>
                <w:i w:val="0"/>
                <w:color w:val="806000" w:themeColor="accent4" w:themeShade="80"/>
                <w:sz w:val="22"/>
                <w:szCs w:val="22"/>
              </w:rPr>
            </w:pPr>
            <w:r>
              <w:rPr>
                <w:b/>
                <w:i w:val="0"/>
                <w:color w:val="806000" w:themeColor="accent4" w:themeShade="80"/>
                <w:sz w:val="22"/>
                <w:szCs w:val="22"/>
              </w:rPr>
              <w:t>CA</w:t>
            </w:r>
          </w:p>
          <w:p w:rsidR="00801E2F" w:rsidRDefault="000A4C57" w:rsidP="000A4C57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  <w:p w:rsidR="00BC438D" w:rsidRDefault="00BC438D" w:rsidP="000A4C57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</w:p>
          <w:p w:rsidR="00BC438D" w:rsidRDefault="00BC438D" w:rsidP="00BC438D">
            <w:pPr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</w:p>
          <w:p w:rsidR="00BC438D" w:rsidRPr="00BD2870" w:rsidRDefault="00BC438D" w:rsidP="00BC438D">
            <w:pPr>
              <w:rPr>
                <w:b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Cf. Programme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:rsidR="00801E2F" w:rsidRPr="005018E0" w:rsidRDefault="00801E2F" w:rsidP="00570CC2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D9D9D9" w:themeFill="background1" w:themeFillShade="D9"/>
          </w:tcPr>
          <w:p w:rsidR="00801E2F" w:rsidRPr="005018E0" w:rsidRDefault="00801E2F" w:rsidP="00AF0342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9D9D9" w:themeFill="background1" w:themeFillShade="D9"/>
          </w:tcPr>
          <w:p w:rsidR="00801E2F" w:rsidRPr="005018E0" w:rsidRDefault="00801E2F" w:rsidP="00570CC2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:rsidR="00801E2F" w:rsidRPr="005018E0" w:rsidRDefault="00801E2F" w:rsidP="005018E0">
            <w:pPr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2613" w:type="dxa"/>
            <w:shd w:val="clear" w:color="auto" w:fill="D9D9D9" w:themeFill="background1" w:themeFillShade="D9"/>
          </w:tcPr>
          <w:p w:rsidR="00801E2F" w:rsidRPr="005018E0" w:rsidRDefault="00801E2F" w:rsidP="005018E0">
            <w:pPr>
              <w:jc w:val="center"/>
              <w:rPr>
                <w:sz w:val="18"/>
                <w:szCs w:val="18"/>
              </w:rPr>
            </w:pPr>
          </w:p>
        </w:tc>
      </w:tr>
      <w:tr w:rsidR="00801E2F" w:rsidRPr="00D01E09" w:rsidTr="002A1AB7">
        <w:trPr>
          <w:trHeight w:val="1600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801E2F" w:rsidRPr="005018E0" w:rsidRDefault="00801E2F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801E2F" w:rsidRDefault="00801E2F" w:rsidP="00BD2870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Compétence attendue</w:t>
            </w:r>
          </w:p>
          <w:p w:rsidR="00801E2F" w:rsidRDefault="000A4C57" w:rsidP="00BD28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</w:tc>
        <w:tc>
          <w:tcPr>
            <w:tcW w:w="2568" w:type="dxa"/>
          </w:tcPr>
          <w:p w:rsidR="00801E2F" w:rsidRDefault="00801E2F" w:rsidP="00330424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55" w:type="dxa"/>
          </w:tcPr>
          <w:p w:rsidR="00801E2F" w:rsidRDefault="00801E2F" w:rsidP="00AF0342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801E2F" w:rsidRPr="002A1AB7" w:rsidRDefault="00801E2F" w:rsidP="00AF0342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532" w:type="dxa"/>
          </w:tcPr>
          <w:p w:rsidR="00801E2F" w:rsidRPr="005018E0" w:rsidRDefault="00801E2F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13" w:type="dxa"/>
          </w:tcPr>
          <w:p w:rsidR="00801E2F" w:rsidRDefault="00801E2F" w:rsidP="00330424">
            <w:pPr>
              <w:rPr>
                <w:b/>
                <w:i w:val="0"/>
                <w:sz w:val="18"/>
                <w:szCs w:val="18"/>
              </w:rPr>
            </w:pPr>
          </w:p>
        </w:tc>
      </w:tr>
      <w:tr w:rsidR="00801E2F" w:rsidRPr="00D01E09" w:rsidTr="00CD2BF6">
        <w:trPr>
          <w:trHeight w:val="1082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801E2F" w:rsidRPr="005018E0" w:rsidRDefault="00801E2F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801E2F" w:rsidRDefault="00801E2F" w:rsidP="00BD2870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Compétence attendue</w:t>
            </w:r>
          </w:p>
          <w:p w:rsidR="00801E2F" w:rsidRDefault="00CD2BF6" w:rsidP="00BD2870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</w:tc>
        <w:tc>
          <w:tcPr>
            <w:tcW w:w="2568" w:type="dxa"/>
          </w:tcPr>
          <w:p w:rsidR="00801E2F" w:rsidRDefault="00801E2F" w:rsidP="005018E0">
            <w:pPr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55" w:type="dxa"/>
          </w:tcPr>
          <w:p w:rsidR="00801E2F" w:rsidRDefault="00801E2F" w:rsidP="00AF0342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801E2F" w:rsidRPr="009464FD" w:rsidRDefault="00801E2F" w:rsidP="00AF0342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32" w:type="dxa"/>
          </w:tcPr>
          <w:p w:rsidR="00801E2F" w:rsidRPr="005018E0" w:rsidRDefault="00801E2F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13" w:type="dxa"/>
          </w:tcPr>
          <w:p w:rsidR="00801E2F" w:rsidRDefault="00801E2F" w:rsidP="00330424">
            <w:pPr>
              <w:rPr>
                <w:b/>
                <w:i w:val="0"/>
                <w:sz w:val="18"/>
                <w:szCs w:val="18"/>
              </w:rPr>
            </w:pPr>
          </w:p>
        </w:tc>
      </w:tr>
      <w:tr w:rsidR="00801E2F" w:rsidRPr="00D01E09" w:rsidTr="009146BC">
        <w:trPr>
          <w:trHeight w:val="1112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801E2F" w:rsidRPr="005018E0" w:rsidRDefault="00801E2F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801E2F" w:rsidRDefault="00801E2F" w:rsidP="00BD2870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Compétence attendue</w:t>
            </w:r>
          </w:p>
          <w:p w:rsidR="00801E2F" w:rsidRDefault="00CD2BF6" w:rsidP="00BD2870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</w:tc>
        <w:tc>
          <w:tcPr>
            <w:tcW w:w="2568" w:type="dxa"/>
          </w:tcPr>
          <w:p w:rsidR="00801E2F" w:rsidRDefault="00801E2F" w:rsidP="00330424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55" w:type="dxa"/>
          </w:tcPr>
          <w:p w:rsidR="00801E2F" w:rsidRDefault="00801E2F" w:rsidP="00AF0342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801E2F" w:rsidRPr="009464FD" w:rsidRDefault="00801E2F" w:rsidP="00AF0342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32" w:type="dxa"/>
          </w:tcPr>
          <w:p w:rsidR="00801E2F" w:rsidRPr="005018E0" w:rsidRDefault="00801E2F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13" w:type="dxa"/>
          </w:tcPr>
          <w:p w:rsidR="00801E2F" w:rsidRDefault="00801E2F" w:rsidP="00330424">
            <w:pPr>
              <w:rPr>
                <w:b/>
                <w:i w:val="0"/>
                <w:sz w:val="18"/>
                <w:szCs w:val="18"/>
              </w:rPr>
            </w:pPr>
          </w:p>
        </w:tc>
      </w:tr>
      <w:tr w:rsidR="00801E2F" w:rsidRPr="00D01E09" w:rsidTr="009146BC">
        <w:trPr>
          <w:trHeight w:val="1410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801E2F" w:rsidRPr="005018E0" w:rsidRDefault="00801E2F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D7C9E9"/>
            <w:vAlign w:val="center"/>
          </w:tcPr>
          <w:p w:rsidR="00801E2F" w:rsidRPr="009D430B" w:rsidRDefault="00801E2F" w:rsidP="00BD2870">
            <w:pPr>
              <w:jc w:val="center"/>
              <w:rPr>
                <w:b/>
                <w:i w:val="0"/>
                <w:color w:val="D7C9E9"/>
                <w:sz w:val="18"/>
                <w:szCs w:val="18"/>
              </w:rPr>
            </w:pPr>
            <w:r w:rsidRPr="009D430B">
              <w:rPr>
                <w:b/>
                <w:i w:val="0"/>
                <w:color w:val="000000" w:themeColor="text1"/>
                <w:sz w:val="18"/>
                <w:szCs w:val="18"/>
              </w:rPr>
              <w:t>Attendus de fin de cycle</w:t>
            </w:r>
          </w:p>
        </w:tc>
        <w:tc>
          <w:tcPr>
            <w:tcW w:w="12870" w:type="dxa"/>
            <w:gridSpan w:val="5"/>
            <w:shd w:val="clear" w:color="auto" w:fill="D7C9E9"/>
          </w:tcPr>
          <w:p w:rsidR="00801E2F" w:rsidRPr="00801E2F" w:rsidRDefault="00CD2BF6" w:rsidP="00AF0342">
            <w:pPr>
              <w:jc w:val="center"/>
              <w:rPr>
                <w:i w:val="0"/>
                <w:sz w:val="18"/>
                <w:szCs w:val="18"/>
              </w:rPr>
            </w:pPr>
            <w:r w:rsidRPr="00813D0A">
              <w:rPr>
                <w:b/>
                <w:i w:val="0"/>
                <w:sz w:val="18"/>
                <w:szCs w:val="18"/>
              </w:rPr>
              <w:t>Cf. Programme</w:t>
            </w:r>
            <w:r w:rsidR="00801E2F" w:rsidRPr="00801E2F">
              <w:rPr>
                <w:i w:val="0"/>
                <w:sz w:val="18"/>
                <w:szCs w:val="18"/>
              </w:rPr>
              <w:t>.</w:t>
            </w:r>
          </w:p>
          <w:p w:rsidR="00801E2F" w:rsidRDefault="00801E2F" w:rsidP="00AF0342">
            <w:pPr>
              <w:jc w:val="center"/>
              <w:rPr>
                <w:b/>
                <w:i w:val="0"/>
                <w:sz w:val="18"/>
                <w:szCs w:val="18"/>
              </w:rPr>
            </w:pPr>
          </w:p>
        </w:tc>
      </w:tr>
    </w:tbl>
    <w:p w:rsidR="00CD2BF6" w:rsidRDefault="00CD2BF6">
      <w:r>
        <w:br w:type="page"/>
      </w:r>
    </w:p>
    <w:tbl>
      <w:tblPr>
        <w:tblStyle w:val="Grilledutableau"/>
        <w:tblW w:w="15309" w:type="dxa"/>
        <w:jc w:val="center"/>
        <w:tblLook w:val="04A0"/>
      </w:tblPr>
      <w:tblGrid>
        <w:gridCol w:w="563"/>
        <w:gridCol w:w="1935"/>
        <w:gridCol w:w="2558"/>
        <w:gridCol w:w="2542"/>
        <w:gridCol w:w="2627"/>
        <w:gridCol w:w="2482"/>
        <w:gridCol w:w="2602"/>
      </w:tblGrid>
      <w:tr w:rsidR="001D63EC" w:rsidRPr="00D01E09" w:rsidTr="00CD2BF6">
        <w:trPr>
          <w:trHeight w:val="735"/>
          <w:jc w:val="center"/>
        </w:trPr>
        <w:tc>
          <w:tcPr>
            <w:tcW w:w="2498" w:type="dxa"/>
            <w:gridSpan w:val="2"/>
            <w:vAlign w:val="center"/>
          </w:tcPr>
          <w:p w:rsidR="00B069D0" w:rsidRPr="005018E0" w:rsidRDefault="00B069D0" w:rsidP="00685D7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lastRenderedPageBreak/>
              <w:t>5 Domaines du S4C</w:t>
            </w:r>
          </w:p>
        </w:tc>
        <w:tc>
          <w:tcPr>
            <w:tcW w:w="2558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1</w:t>
            </w:r>
          </w:p>
          <w:p w:rsidR="00B069D0" w:rsidRPr="005018E0" w:rsidRDefault="00B069D0" w:rsidP="00330424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Les langages pour penser et communiquer</w:t>
            </w:r>
          </w:p>
        </w:tc>
        <w:tc>
          <w:tcPr>
            <w:tcW w:w="2542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2</w:t>
            </w:r>
          </w:p>
          <w:p w:rsidR="00B069D0" w:rsidRPr="005018E0" w:rsidRDefault="000B449A" w:rsidP="00685D71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Les m</w:t>
            </w:r>
            <w:r w:rsidR="00B069D0" w:rsidRPr="005018E0">
              <w:rPr>
                <w:i w:val="0"/>
                <w:sz w:val="18"/>
                <w:szCs w:val="18"/>
              </w:rPr>
              <w:t>éthodes et outils pour apprendre</w:t>
            </w:r>
          </w:p>
        </w:tc>
        <w:tc>
          <w:tcPr>
            <w:tcW w:w="2627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3</w:t>
            </w:r>
          </w:p>
          <w:p w:rsidR="00B069D0" w:rsidRPr="005018E0" w:rsidRDefault="00B069D0" w:rsidP="00685D71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La formation de la personne et du citoyen</w:t>
            </w:r>
          </w:p>
        </w:tc>
        <w:tc>
          <w:tcPr>
            <w:tcW w:w="2482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4</w:t>
            </w:r>
          </w:p>
          <w:p w:rsidR="00B069D0" w:rsidRPr="005018E0" w:rsidRDefault="00B069D0" w:rsidP="00685D71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Les systèmes naturels et les systèmes techniques</w:t>
            </w:r>
          </w:p>
        </w:tc>
        <w:tc>
          <w:tcPr>
            <w:tcW w:w="2602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Domaine 5</w:t>
            </w:r>
          </w:p>
          <w:p w:rsidR="00B069D0" w:rsidRPr="005018E0" w:rsidRDefault="00B069D0" w:rsidP="00685D71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i w:val="0"/>
                <w:sz w:val="18"/>
                <w:szCs w:val="18"/>
              </w:rPr>
              <w:t>Les représentations du monde et de l’activité humaine</w:t>
            </w:r>
          </w:p>
        </w:tc>
      </w:tr>
      <w:tr w:rsidR="001D63EC" w:rsidRPr="00D01E09" w:rsidTr="00CD2BF6">
        <w:trPr>
          <w:trHeight w:val="1123"/>
          <w:jc w:val="center"/>
        </w:trPr>
        <w:tc>
          <w:tcPr>
            <w:tcW w:w="2498" w:type="dxa"/>
            <w:gridSpan w:val="2"/>
          </w:tcPr>
          <w:p w:rsidR="00B069D0" w:rsidRPr="005018E0" w:rsidRDefault="004C2E49" w:rsidP="004A4491">
            <w:pPr>
              <w:jc w:val="center"/>
              <w:rPr>
                <w:i w:val="0"/>
                <w:sz w:val="18"/>
                <w:szCs w:val="18"/>
              </w:rPr>
            </w:pPr>
            <w:r w:rsidRPr="004C2E49">
              <w:rPr>
                <w:b/>
                <w:i w:val="0"/>
                <w:noProof/>
                <w:sz w:val="18"/>
                <w:szCs w:val="18"/>
                <w:lang w:eastAsia="fr-FR"/>
              </w:rPr>
              <w:pict>
                <v:shape id="Bulle ronde 2" o:spid="_x0000_s1027" type="#_x0000_t63" style="position:absolute;left:0;text-align:left;margin-left:.05pt;margin-top:20.45pt;width:146.3pt;height:81.05pt;z-index:251661312;visibility:visible;mso-position-horizontal-relative:text;mso-position-vertical-relative:text;mso-width-relative:margin;mso-height-relative:margin;v-text-anchor:middle" adj="20109,51635" fillcolor="yellow" strokecolor="#002060" strokeweight="1pt">
                  <v:stroke dashstyle="longDash"/>
                  <v:path arrowok="t"/>
                  <o:lock v:ext="edit" aspectratio="t"/>
                  <v:textbox inset="0,0,0,0">
                    <w:txbxContent>
                      <w:p w:rsidR="00B069D0" w:rsidRPr="00B0776A" w:rsidRDefault="00B069D0" w:rsidP="00B069D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Etape 4</w:t>
                        </w:r>
                        <w:r w:rsidRPr="00187B76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: </w:t>
                        </w:r>
                        <w:r w:rsidRPr="00B0776A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Ecrire la </w:t>
                        </w:r>
                        <w:r w:rsidRPr="00BC438D">
                          <w:rPr>
                            <w:color w:val="000000" w:themeColor="text1"/>
                            <w:szCs w:val="18"/>
                          </w:rPr>
                          <w:t>compétence</w:t>
                        </w:r>
                        <w:r>
                          <w:rPr>
                            <w:color w:val="000000" w:themeColor="text1"/>
                          </w:rPr>
                          <w:t xml:space="preserve"> attendue en fonction des choix effectués</w:t>
                        </w:r>
                      </w:p>
                    </w:txbxContent>
                  </v:textbox>
                </v:shape>
              </w:pict>
            </w:r>
            <w:r w:rsidR="00B069D0" w:rsidRPr="005018E0">
              <w:rPr>
                <w:b/>
                <w:i w:val="0"/>
                <w:sz w:val="18"/>
                <w:szCs w:val="18"/>
              </w:rPr>
              <w:t>5 Compétences travaillées en EPS</w:t>
            </w:r>
          </w:p>
        </w:tc>
        <w:tc>
          <w:tcPr>
            <w:tcW w:w="2558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C1</w:t>
            </w:r>
          </w:p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Développer sa motricité et apprendre à s’exprimer en utilisant son corps</w:t>
            </w:r>
          </w:p>
        </w:tc>
        <w:tc>
          <w:tcPr>
            <w:tcW w:w="2542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C2</w:t>
            </w:r>
          </w:p>
          <w:p w:rsidR="00B069D0" w:rsidRPr="005018E0" w:rsidRDefault="00B069D0" w:rsidP="004A4491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S’approprier par la pratique physique et sportive, des méthodes et outils pour apprendre</w:t>
            </w:r>
          </w:p>
        </w:tc>
        <w:tc>
          <w:tcPr>
            <w:tcW w:w="2627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C3</w:t>
            </w:r>
          </w:p>
          <w:p w:rsidR="00B069D0" w:rsidRPr="005018E0" w:rsidRDefault="00B069D0" w:rsidP="004A4491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Partager des règles, assumer des rôles et des responsabilités</w:t>
            </w:r>
          </w:p>
        </w:tc>
        <w:tc>
          <w:tcPr>
            <w:tcW w:w="2482" w:type="dxa"/>
          </w:tcPr>
          <w:p w:rsidR="00B069D0" w:rsidRPr="00102B1A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102B1A">
              <w:rPr>
                <w:b/>
                <w:i w:val="0"/>
                <w:sz w:val="18"/>
                <w:szCs w:val="18"/>
              </w:rPr>
              <w:t>C4</w:t>
            </w:r>
          </w:p>
          <w:p w:rsidR="00B069D0" w:rsidRPr="005018E0" w:rsidRDefault="00B069D0" w:rsidP="004A4491">
            <w:pPr>
              <w:jc w:val="center"/>
              <w:rPr>
                <w:i w:val="0"/>
                <w:sz w:val="18"/>
                <w:szCs w:val="18"/>
              </w:rPr>
            </w:pPr>
            <w:r w:rsidRPr="00102B1A">
              <w:rPr>
                <w:b/>
                <w:i w:val="0"/>
                <w:sz w:val="18"/>
                <w:szCs w:val="18"/>
              </w:rPr>
              <w:t>Apprendre à entretenir sa santé par une activité physique et régulière</w:t>
            </w:r>
          </w:p>
        </w:tc>
        <w:tc>
          <w:tcPr>
            <w:tcW w:w="2602" w:type="dxa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C5</w:t>
            </w:r>
          </w:p>
          <w:p w:rsidR="00B069D0" w:rsidRPr="005018E0" w:rsidRDefault="00B069D0" w:rsidP="004A4491">
            <w:pPr>
              <w:jc w:val="center"/>
              <w:rPr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S’approprier une culture physique sportive et artistique</w:t>
            </w:r>
          </w:p>
        </w:tc>
      </w:tr>
      <w:tr w:rsidR="001D63EC" w:rsidRPr="00D01E09" w:rsidTr="00CD2BF6">
        <w:trPr>
          <w:trHeight w:val="914"/>
          <w:jc w:val="center"/>
        </w:trPr>
        <w:tc>
          <w:tcPr>
            <w:tcW w:w="2498" w:type="dxa"/>
            <w:gridSpan w:val="2"/>
          </w:tcPr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58" w:type="dxa"/>
          </w:tcPr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 xml:space="preserve">ADAPTER </w:t>
            </w:r>
          </w:p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COMMUNIQUER</w:t>
            </w:r>
          </w:p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VERBALISER</w:t>
            </w:r>
          </w:p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UTILISER</w:t>
            </w:r>
          </w:p>
        </w:tc>
        <w:tc>
          <w:tcPr>
            <w:tcW w:w="2542" w:type="dxa"/>
          </w:tcPr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PREPARER – PLANIFIER</w:t>
            </w:r>
          </w:p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REPETER – STABILISER</w:t>
            </w:r>
          </w:p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CONSTRUIRE</w:t>
            </w:r>
          </w:p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UTILISER</w:t>
            </w:r>
          </w:p>
        </w:tc>
        <w:tc>
          <w:tcPr>
            <w:tcW w:w="2627" w:type="dxa"/>
          </w:tcPr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RESPECTER</w:t>
            </w:r>
          </w:p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ACCEPTER</w:t>
            </w:r>
          </w:p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ASSUMER</w:t>
            </w:r>
          </w:p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AGIR</w:t>
            </w:r>
          </w:p>
        </w:tc>
        <w:tc>
          <w:tcPr>
            <w:tcW w:w="2482" w:type="dxa"/>
          </w:tcPr>
          <w:p w:rsidR="00B069D0" w:rsidRDefault="00B069D0" w:rsidP="00B069D0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CONNAITRE</w:t>
            </w:r>
          </w:p>
          <w:p w:rsidR="00B069D0" w:rsidRDefault="00B069D0" w:rsidP="00B069D0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EVALUER</w:t>
            </w:r>
          </w:p>
          <w:p w:rsidR="00B069D0" w:rsidRPr="00102B1A" w:rsidRDefault="00B069D0" w:rsidP="00B069D0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ADAPTER</w:t>
            </w:r>
          </w:p>
          <w:p w:rsidR="00B069D0" w:rsidRPr="00102B1A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B069D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SAVOIR SITUER</w:t>
            </w:r>
          </w:p>
          <w:p w:rsidR="00C8136E" w:rsidRDefault="00C8136E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EXPLOITER</w:t>
            </w:r>
          </w:p>
          <w:p w:rsidR="00C8136E" w:rsidRPr="005018E0" w:rsidRDefault="00C8136E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SAVOIR EXPLIQUER</w:t>
            </w:r>
          </w:p>
          <w:p w:rsidR="00B069D0" w:rsidRPr="005018E0" w:rsidRDefault="00B069D0" w:rsidP="004A4491">
            <w:pPr>
              <w:jc w:val="center"/>
              <w:rPr>
                <w:b/>
                <w:i w:val="0"/>
                <w:sz w:val="18"/>
                <w:szCs w:val="18"/>
              </w:rPr>
            </w:pPr>
            <w:r w:rsidRPr="005018E0">
              <w:rPr>
                <w:b/>
                <w:i w:val="0"/>
                <w:sz w:val="18"/>
                <w:szCs w:val="18"/>
              </w:rPr>
              <w:t>COMPRENDRE</w:t>
            </w:r>
          </w:p>
        </w:tc>
      </w:tr>
      <w:tr w:rsidR="002153C6" w:rsidRPr="00D01E09" w:rsidTr="00590F5A">
        <w:trPr>
          <w:trHeight w:val="1433"/>
          <w:jc w:val="center"/>
        </w:trPr>
        <w:tc>
          <w:tcPr>
            <w:tcW w:w="563" w:type="dxa"/>
            <w:vMerge w:val="restart"/>
            <w:shd w:val="clear" w:color="auto" w:fill="D9D9D9" w:themeFill="background1" w:themeFillShade="D9"/>
            <w:textDirection w:val="btLr"/>
          </w:tcPr>
          <w:p w:rsidR="00C8136E" w:rsidRPr="00E90905" w:rsidRDefault="00C8136E" w:rsidP="00C813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90905">
              <w:rPr>
                <w:b/>
                <w:sz w:val="24"/>
                <w:szCs w:val="24"/>
              </w:rPr>
              <w:t xml:space="preserve">CYCLE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C8136E" w:rsidRPr="002A1AB7" w:rsidRDefault="00C8136E" w:rsidP="00C8136E">
            <w:pPr>
              <w:jc w:val="center"/>
              <w:rPr>
                <w:b/>
                <w:i w:val="0"/>
                <w:color w:val="806000" w:themeColor="accent4" w:themeShade="80"/>
                <w:sz w:val="22"/>
                <w:szCs w:val="22"/>
              </w:rPr>
            </w:pPr>
            <w:r w:rsidRPr="002A1AB7">
              <w:rPr>
                <w:b/>
                <w:i w:val="0"/>
                <w:color w:val="806000" w:themeColor="accent4" w:themeShade="80"/>
                <w:sz w:val="22"/>
                <w:szCs w:val="22"/>
              </w:rPr>
              <w:t>CA</w:t>
            </w:r>
          </w:p>
          <w:p w:rsidR="00C8136E" w:rsidRDefault="00CD2BF6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  <w:p w:rsidR="00590F5A" w:rsidRDefault="00590F5A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</w:p>
          <w:p w:rsidR="00590F5A" w:rsidRDefault="00590F5A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</w:p>
          <w:p w:rsidR="00590F5A" w:rsidRPr="00BD2870" w:rsidRDefault="00590F5A" w:rsidP="00590F5A">
            <w:pPr>
              <w:rPr>
                <w:b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Cf. Programme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C8136E" w:rsidRPr="005018E0" w:rsidRDefault="00C8136E" w:rsidP="002A38E7">
            <w:pPr>
              <w:jc w:val="right"/>
              <w:rPr>
                <w:i w:val="0"/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:rsidR="00C8136E" w:rsidRPr="005018E0" w:rsidRDefault="00C8136E" w:rsidP="002A38E7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C8136E" w:rsidRPr="005018E0" w:rsidRDefault="00C8136E" w:rsidP="002A38E7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C8136E" w:rsidRPr="005018E0" w:rsidRDefault="00C8136E" w:rsidP="002A38E7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C8136E" w:rsidRPr="005018E0" w:rsidRDefault="00C8136E" w:rsidP="002A38E7">
            <w:pPr>
              <w:rPr>
                <w:sz w:val="18"/>
                <w:szCs w:val="18"/>
              </w:rPr>
            </w:pPr>
          </w:p>
        </w:tc>
      </w:tr>
      <w:tr w:rsidR="00600E58" w:rsidRPr="00D01E09" w:rsidTr="002153C6">
        <w:trPr>
          <w:jc w:val="center"/>
        </w:trPr>
        <w:tc>
          <w:tcPr>
            <w:tcW w:w="563" w:type="dxa"/>
            <w:vMerge/>
            <w:shd w:val="clear" w:color="auto" w:fill="D9D9D9" w:themeFill="background1" w:themeFillShade="D9"/>
            <w:textDirection w:val="btLr"/>
          </w:tcPr>
          <w:p w:rsidR="00600E58" w:rsidRPr="00E90905" w:rsidRDefault="00600E58" w:rsidP="00C813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6" w:type="dxa"/>
            <w:gridSpan w:val="6"/>
            <w:shd w:val="clear" w:color="auto" w:fill="FFFF00"/>
          </w:tcPr>
          <w:p w:rsidR="00600E58" w:rsidRPr="006C5CEC" w:rsidRDefault="002C5672" w:rsidP="00E978A1">
            <w:pPr>
              <w:jc w:val="center"/>
              <w:rPr>
                <w:b/>
                <w:i w:val="0"/>
              </w:rPr>
            </w:pPr>
            <w:r w:rsidRPr="006C5CEC">
              <w:rPr>
                <w:b/>
                <w:i w:val="0"/>
              </w:rPr>
              <w:t xml:space="preserve">CHOIX </w:t>
            </w:r>
            <w:r w:rsidR="000714A1">
              <w:rPr>
                <w:b/>
                <w:i w:val="0"/>
              </w:rPr>
              <w:t>SEQUENCES</w:t>
            </w:r>
            <w:r w:rsidR="000B7A7E" w:rsidRPr="006C5CEC">
              <w:rPr>
                <w:b/>
                <w:i w:val="0"/>
              </w:rPr>
              <w:t xml:space="preserve"> DE DECOUVERTE </w:t>
            </w:r>
            <w:r w:rsidR="0048777D" w:rsidRPr="006C5CEC">
              <w:rPr>
                <w:b/>
                <w:i w:val="0"/>
              </w:rPr>
              <w:t>ET/OU D’APPROFONDISSEMENT</w:t>
            </w:r>
          </w:p>
          <w:p w:rsidR="002C5672" w:rsidRDefault="002C5672" w:rsidP="002C5672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APPROFONDISSEMENT : choix du nombre de s</w:t>
            </w:r>
            <w:r w:rsidR="000714A1">
              <w:rPr>
                <w:b/>
                <w:i w:val="0"/>
                <w:sz w:val="18"/>
                <w:szCs w:val="18"/>
              </w:rPr>
              <w:t>équences</w:t>
            </w:r>
            <w:r>
              <w:rPr>
                <w:b/>
                <w:i w:val="0"/>
                <w:sz w:val="18"/>
                <w:szCs w:val="18"/>
              </w:rPr>
              <w:t xml:space="preserve"> dans la même activité </w:t>
            </w:r>
            <w:r w:rsidRPr="002C5672">
              <w:rPr>
                <w:b/>
                <w:i w:val="0"/>
                <w:sz w:val="18"/>
                <w:szCs w:val="18"/>
              </w:rPr>
              <w:sym w:font="Wingdings" w:char="F0E8"/>
            </w:r>
            <w:r>
              <w:rPr>
                <w:b/>
                <w:i w:val="0"/>
                <w:sz w:val="18"/>
                <w:szCs w:val="18"/>
              </w:rPr>
              <w:t xml:space="preserve"> écrire la C</w:t>
            </w:r>
            <w:r w:rsidR="000714A1">
              <w:rPr>
                <w:b/>
                <w:i w:val="0"/>
                <w:sz w:val="18"/>
                <w:szCs w:val="18"/>
              </w:rPr>
              <w:t xml:space="preserve">ompétence </w:t>
            </w:r>
            <w:r>
              <w:rPr>
                <w:b/>
                <w:i w:val="0"/>
                <w:sz w:val="18"/>
                <w:szCs w:val="18"/>
              </w:rPr>
              <w:t>A</w:t>
            </w:r>
            <w:r w:rsidR="000714A1">
              <w:rPr>
                <w:b/>
                <w:i w:val="0"/>
                <w:sz w:val="18"/>
                <w:szCs w:val="18"/>
              </w:rPr>
              <w:t>ttendue</w:t>
            </w:r>
            <w:r>
              <w:rPr>
                <w:b/>
                <w:i w:val="0"/>
                <w:sz w:val="18"/>
                <w:szCs w:val="18"/>
              </w:rPr>
              <w:t xml:space="preserve"> pour chaque </w:t>
            </w:r>
            <w:r w:rsidR="000714A1">
              <w:rPr>
                <w:b/>
                <w:i w:val="0"/>
                <w:sz w:val="18"/>
                <w:szCs w:val="18"/>
              </w:rPr>
              <w:t>séquenc</w:t>
            </w:r>
            <w:r>
              <w:rPr>
                <w:b/>
                <w:i w:val="0"/>
                <w:sz w:val="18"/>
                <w:szCs w:val="18"/>
              </w:rPr>
              <w:t xml:space="preserve">e </w:t>
            </w:r>
            <w:r w:rsidR="005D3C77">
              <w:rPr>
                <w:b/>
                <w:i w:val="0"/>
                <w:sz w:val="18"/>
                <w:szCs w:val="18"/>
              </w:rPr>
              <w:t>d’enseignement</w:t>
            </w:r>
          </w:p>
          <w:p w:rsidR="002C5672" w:rsidRPr="00AF0342" w:rsidRDefault="002C5672" w:rsidP="002C5672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DECOUVERTE : Ouverture ve</w:t>
            </w:r>
            <w:r w:rsidR="00330424">
              <w:rPr>
                <w:b/>
                <w:i w:val="0"/>
                <w:sz w:val="18"/>
                <w:szCs w:val="18"/>
              </w:rPr>
              <w:t>rs une autre APSA du même champ</w:t>
            </w:r>
            <w:r>
              <w:rPr>
                <w:b/>
                <w:i w:val="0"/>
                <w:sz w:val="18"/>
                <w:szCs w:val="18"/>
              </w:rPr>
              <w:t xml:space="preserve"> d’apprentissage</w:t>
            </w:r>
            <w:r w:rsidR="00FF1EED">
              <w:rPr>
                <w:b/>
                <w:i w:val="0"/>
                <w:sz w:val="18"/>
                <w:szCs w:val="18"/>
              </w:rPr>
              <w:t xml:space="preserve"> ou focus sur une dimension spécifique de la compétence travaillée</w:t>
            </w:r>
          </w:p>
        </w:tc>
      </w:tr>
      <w:tr w:rsidR="002153C6" w:rsidRPr="00D01E09" w:rsidTr="00CD2BF6">
        <w:trPr>
          <w:trHeight w:val="1600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C8136E" w:rsidRPr="005018E0" w:rsidRDefault="00C8136E" w:rsidP="00C8136E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C8136E" w:rsidRDefault="00590F5A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</w:t>
            </w:r>
            <w:r w:rsidR="00C8136E">
              <w:rPr>
                <w:b/>
                <w:i w:val="0"/>
                <w:color w:val="806000" w:themeColor="accent4" w:themeShade="80"/>
                <w:sz w:val="18"/>
                <w:szCs w:val="18"/>
              </w:rPr>
              <w:t>ompétence attendue</w:t>
            </w:r>
          </w:p>
          <w:p w:rsidR="00C8136E" w:rsidRDefault="00CD2BF6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  <w:p w:rsidR="001D63EC" w:rsidRDefault="001D63EC" w:rsidP="00C8136E">
            <w:pPr>
              <w:jc w:val="center"/>
              <w:rPr>
                <w:sz w:val="18"/>
                <w:szCs w:val="18"/>
              </w:rPr>
            </w:pPr>
            <w:r w:rsidRPr="001D63EC">
              <w:rPr>
                <w:b/>
                <w:i w:val="0"/>
                <w:color w:val="806000" w:themeColor="accent4" w:themeShade="80"/>
                <w:sz w:val="18"/>
                <w:szCs w:val="18"/>
                <w:highlight w:val="yellow"/>
              </w:rPr>
              <w:t>DECOUVERTE</w:t>
            </w:r>
          </w:p>
        </w:tc>
        <w:tc>
          <w:tcPr>
            <w:tcW w:w="2558" w:type="dxa"/>
          </w:tcPr>
          <w:p w:rsidR="00C8136E" w:rsidRDefault="00C8136E" w:rsidP="008A4D22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42" w:type="dxa"/>
          </w:tcPr>
          <w:p w:rsidR="00C8136E" w:rsidRDefault="00C8136E" w:rsidP="00C8136E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627" w:type="dxa"/>
            <w:vAlign w:val="center"/>
          </w:tcPr>
          <w:p w:rsidR="00C8136E" w:rsidRPr="002A1AB7" w:rsidRDefault="00C8136E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482" w:type="dxa"/>
          </w:tcPr>
          <w:p w:rsidR="00C8136E" w:rsidRPr="005018E0" w:rsidRDefault="00C8136E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C8136E" w:rsidRDefault="00C8136E" w:rsidP="00330424">
            <w:pPr>
              <w:rPr>
                <w:b/>
                <w:i w:val="0"/>
                <w:sz w:val="18"/>
                <w:szCs w:val="18"/>
              </w:rPr>
            </w:pPr>
          </w:p>
        </w:tc>
      </w:tr>
      <w:tr w:rsidR="002153C6" w:rsidRPr="00D01E09" w:rsidTr="00CD2BF6">
        <w:trPr>
          <w:trHeight w:val="1269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C8136E" w:rsidRPr="005018E0" w:rsidRDefault="00C8136E" w:rsidP="00C8136E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C8136E" w:rsidRDefault="00C8136E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Compétence attendue</w:t>
            </w:r>
          </w:p>
          <w:p w:rsidR="00995F69" w:rsidRDefault="00CD2BF6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  <w:p w:rsidR="001D63EC" w:rsidRDefault="001D63EC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 w:rsidRPr="00C14D70">
              <w:rPr>
                <w:b/>
                <w:i w:val="0"/>
                <w:color w:val="806000" w:themeColor="accent4" w:themeShade="80"/>
                <w:sz w:val="18"/>
                <w:szCs w:val="18"/>
                <w:highlight w:val="yellow"/>
              </w:rPr>
              <w:t>APPROFONDISSEMENT</w:t>
            </w:r>
          </w:p>
          <w:p w:rsidR="00C8136E" w:rsidRDefault="00C8136E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2558" w:type="dxa"/>
          </w:tcPr>
          <w:p w:rsidR="00FA75A3" w:rsidRPr="00FA75A3" w:rsidRDefault="00FA75A3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542" w:type="dxa"/>
          </w:tcPr>
          <w:p w:rsidR="00C8136E" w:rsidRDefault="00C8136E" w:rsidP="00C8136E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627" w:type="dxa"/>
          </w:tcPr>
          <w:p w:rsidR="00C8136E" w:rsidRPr="00FA75A3" w:rsidRDefault="00C8136E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482" w:type="dxa"/>
          </w:tcPr>
          <w:p w:rsidR="00C8136E" w:rsidRPr="005018E0" w:rsidRDefault="00C8136E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C8136E" w:rsidRDefault="00C8136E" w:rsidP="00330424">
            <w:pPr>
              <w:rPr>
                <w:b/>
                <w:i w:val="0"/>
                <w:sz w:val="18"/>
                <w:szCs w:val="18"/>
              </w:rPr>
            </w:pPr>
          </w:p>
        </w:tc>
      </w:tr>
      <w:tr w:rsidR="002153C6" w:rsidRPr="00D01E09" w:rsidTr="00CD2BF6">
        <w:trPr>
          <w:trHeight w:val="1274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C8136E" w:rsidRPr="005018E0" w:rsidRDefault="00C8136E" w:rsidP="00C8136E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C8136E" w:rsidRDefault="00C8136E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Compétence attendue</w:t>
            </w:r>
          </w:p>
          <w:p w:rsidR="00C8136E" w:rsidRDefault="00CD2BF6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>
              <w:rPr>
                <w:b/>
                <w:i w:val="0"/>
                <w:color w:val="806000" w:themeColor="accent4" w:themeShade="80"/>
                <w:sz w:val="18"/>
                <w:szCs w:val="18"/>
              </w:rPr>
              <w:t>…</w:t>
            </w:r>
          </w:p>
          <w:p w:rsidR="00C14D70" w:rsidRDefault="00C14D70" w:rsidP="00C14D70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  <w:r w:rsidRPr="00C14D70">
              <w:rPr>
                <w:b/>
                <w:i w:val="0"/>
                <w:color w:val="806000" w:themeColor="accent4" w:themeShade="80"/>
                <w:sz w:val="18"/>
                <w:szCs w:val="18"/>
                <w:highlight w:val="yellow"/>
              </w:rPr>
              <w:t>APPROFONDISSEMENT</w:t>
            </w:r>
          </w:p>
          <w:p w:rsidR="00C14D70" w:rsidRDefault="00C14D70" w:rsidP="00C8136E">
            <w:pPr>
              <w:jc w:val="center"/>
              <w:rPr>
                <w:b/>
                <w:i w:val="0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2558" w:type="dxa"/>
          </w:tcPr>
          <w:p w:rsidR="00C8136E" w:rsidRDefault="00C8136E" w:rsidP="00330424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542" w:type="dxa"/>
          </w:tcPr>
          <w:p w:rsidR="00C8136E" w:rsidRPr="001D63EC" w:rsidRDefault="00C8136E" w:rsidP="00C8136E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27" w:type="dxa"/>
          </w:tcPr>
          <w:p w:rsidR="0061441C" w:rsidRPr="009464FD" w:rsidRDefault="0061441C" w:rsidP="00330424">
            <w:pPr>
              <w:rPr>
                <w:b/>
                <w:i w:val="0"/>
                <w:sz w:val="18"/>
                <w:szCs w:val="18"/>
              </w:rPr>
            </w:pPr>
          </w:p>
        </w:tc>
        <w:tc>
          <w:tcPr>
            <w:tcW w:w="2482" w:type="dxa"/>
          </w:tcPr>
          <w:p w:rsidR="001D63EC" w:rsidRPr="005018E0" w:rsidRDefault="001D63EC" w:rsidP="00330424">
            <w:pPr>
              <w:rPr>
                <w:i w:val="0"/>
                <w:sz w:val="18"/>
                <w:szCs w:val="18"/>
              </w:rPr>
            </w:pPr>
          </w:p>
        </w:tc>
        <w:tc>
          <w:tcPr>
            <w:tcW w:w="2602" w:type="dxa"/>
          </w:tcPr>
          <w:p w:rsidR="00C8136E" w:rsidRDefault="00C8136E" w:rsidP="00330424">
            <w:pPr>
              <w:rPr>
                <w:b/>
                <w:i w:val="0"/>
                <w:sz w:val="18"/>
                <w:szCs w:val="18"/>
              </w:rPr>
            </w:pPr>
          </w:p>
        </w:tc>
      </w:tr>
      <w:tr w:rsidR="00C8136E" w:rsidRPr="00D01E09" w:rsidTr="00CD2BF6">
        <w:trPr>
          <w:trHeight w:val="971"/>
          <w:jc w:val="center"/>
        </w:trPr>
        <w:tc>
          <w:tcPr>
            <w:tcW w:w="563" w:type="dxa"/>
            <w:vMerge/>
            <w:shd w:val="clear" w:color="auto" w:fill="D9D9D9" w:themeFill="background1" w:themeFillShade="D9"/>
          </w:tcPr>
          <w:p w:rsidR="00C8136E" w:rsidRPr="005018E0" w:rsidRDefault="00C8136E" w:rsidP="00C8136E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D7C9E9"/>
            <w:vAlign w:val="center"/>
          </w:tcPr>
          <w:p w:rsidR="00C8136E" w:rsidRPr="009D430B" w:rsidRDefault="00C8136E" w:rsidP="00C8136E">
            <w:pPr>
              <w:jc w:val="center"/>
              <w:rPr>
                <w:b/>
                <w:i w:val="0"/>
                <w:color w:val="D7C9E9"/>
                <w:sz w:val="18"/>
                <w:szCs w:val="18"/>
              </w:rPr>
            </w:pPr>
            <w:r w:rsidRPr="009D430B">
              <w:rPr>
                <w:b/>
                <w:i w:val="0"/>
                <w:color w:val="000000" w:themeColor="text1"/>
                <w:sz w:val="18"/>
                <w:szCs w:val="18"/>
              </w:rPr>
              <w:t>Attendus de fin de cycle</w:t>
            </w:r>
          </w:p>
        </w:tc>
        <w:tc>
          <w:tcPr>
            <w:tcW w:w="12811" w:type="dxa"/>
            <w:gridSpan w:val="5"/>
            <w:shd w:val="clear" w:color="auto" w:fill="D7C9E9"/>
          </w:tcPr>
          <w:p w:rsidR="00C8136E" w:rsidRDefault="00CD2BF6" w:rsidP="00685D71">
            <w:pPr>
              <w:jc w:val="center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Cf. Programme</w:t>
            </w:r>
          </w:p>
          <w:p w:rsidR="00813D0A" w:rsidRPr="00C8136E" w:rsidRDefault="00813D0A" w:rsidP="00685D71">
            <w:pPr>
              <w:jc w:val="center"/>
              <w:rPr>
                <w:i w:val="0"/>
                <w:sz w:val="18"/>
                <w:szCs w:val="18"/>
              </w:rPr>
            </w:pPr>
          </w:p>
        </w:tc>
      </w:tr>
    </w:tbl>
    <w:p w:rsidR="00C2101A" w:rsidRDefault="00F67C74"/>
    <w:sectPr w:rsidR="00C2101A" w:rsidSect="00330424">
      <w:headerReference w:type="default" r:id="rId7"/>
      <w:footerReference w:type="default" r:id="rId8"/>
      <w:headerReference w:type="first" r:id="rId9"/>
      <w:footerReference w:type="first" r:id="rId10"/>
      <w:pgSz w:w="16820" w:h="11900" w:orient="landscape"/>
      <w:pgMar w:top="567" w:right="397" w:bottom="142" w:left="397" w:header="567" w:footer="197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74" w:rsidRDefault="00F67C74" w:rsidP="00D01E09">
      <w:pPr>
        <w:spacing w:after="0" w:line="240" w:lineRule="auto"/>
      </w:pPr>
      <w:r>
        <w:separator/>
      </w:r>
    </w:p>
  </w:endnote>
  <w:endnote w:type="continuationSeparator" w:id="0">
    <w:p w:rsidR="00F67C74" w:rsidRDefault="00F67C74" w:rsidP="00D0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6A" w:rsidRPr="00C0216A" w:rsidRDefault="002A38E7" w:rsidP="00C0216A">
    <w:pPr>
      <w:pStyle w:val="Pieddepage"/>
      <w:jc w:val="right"/>
      <w:rPr>
        <w:color w:val="0070C0"/>
        <w:sz w:val="18"/>
        <w:szCs w:val="18"/>
      </w:rPr>
    </w:pPr>
    <w:r>
      <w:rPr>
        <w:color w:val="0070C0"/>
        <w:sz w:val="18"/>
        <w:szCs w:val="18"/>
      </w:rPr>
      <w:t>IAIPR EPS -</w:t>
    </w:r>
    <w:r w:rsidR="00C0216A" w:rsidRPr="00C0216A">
      <w:rPr>
        <w:color w:val="0070C0"/>
        <w:sz w:val="18"/>
        <w:szCs w:val="18"/>
      </w:rPr>
      <w:t xml:space="preserve"> </w:t>
    </w:r>
    <w:r>
      <w:rPr>
        <w:color w:val="0070C0"/>
        <w:sz w:val="18"/>
        <w:szCs w:val="18"/>
      </w:rPr>
      <w:t>Ma</w:t>
    </w:r>
    <w:r w:rsidR="00C0216A" w:rsidRPr="00C0216A">
      <w:rPr>
        <w:color w:val="0070C0"/>
        <w:sz w:val="18"/>
        <w:szCs w:val="18"/>
      </w:rPr>
      <w:t>r</w:t>
    </w:r>
    <w:r>
      <w:rPr>
        <w:color w:val="0070C0"/>
        <w:sz w:val="18"/>
        <w:szCs w:val="18"/>
      </w:rPr>
      <w:t>s</w:t>
    </w:r>
    <w:r w:rsidR="00C0216A" w:rsidRPr="00C0216A">
      <w:rPr>
        <w:color w:val="0070C0"/>
        <w:sz w:val="18"/>
        <w:szCs w:val="18"/>
      </w:rPr>
      <w:t xml:space="preserve">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6A" w:rsidRPr="00C0216A" w:rsidRDefault="002A38E7" w:rsidP="00C0216A">
    <w:pPr>
      <w:pStyle w:val="Pieddepage"/>
      <w:jc w:val="right"/>
      <w:rPr>
        <w:color w:val="0070C0"/>
        <w:sz w:val="18"/>
        <w:szCs w:val="18"/>
      </w:rPr>
    </w:pPr>
    <w:r>
      <w:rPr>
        <w:color w:val="0070C0"/>
        <w:sz w:val="18"/>
        <w:szCs w:val="18"/>
      </w:rPr>
      <w:t>IAIPR EPS</w:t>
    </w:r>
    <w:r w:rsidR="00C0216A" w:rsidRPr="00C0216A">
      <w:rPr>
        <w:color w:val="0070C0"/>
        <w:sz w:val="18"/>
        <w:szCs w:val="18"/>
      </w:rPr>
      <w:t xml:space="preserve"> - </w:t>
    </w:r>
    <w:r>
      <w:rPr>
        <w:color w:val="0070C0"/>
        <w:sz w:val="18"/>
        <w:szCs w:val="18"/>
      </w:rPr>
      <w:t>Ma</w:t>
    </w:r>
    <w:r w:rsidR="00C0216A" w:rsidRPr="00C0216A">
      <w:rPr>
        <w:color w:val="0070C0"/>
        <w:sz w:val="18"/>
        <w:szCs w:val="18"/>
      </w:rPr>
      <w:t>r</w:t>
    </w:r>
    <w:r>
      <w:rPr>
        <w:color w:val="0070C0"/>
        <w:sz w:val="18"/>
        <w:szCs w:val="18"/>
      </w:rPr>
      <w:t>s</w:t>
    </w:r>
    <w:r w:rsidR="00C0216A" w:rsidRPr="00C0216A">
      <w:rPr>
        <w:color w:val="0070C0"/>
        <w:sz w:val="18"/>
        <w:szCs w:val="18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74" w:rsidRDefault="00F67C74" w:rsidP="00D01E09">
      <w:pPr>
        <w:spacing w:after="0" w:line="240" w:lineRule="auto"/>
      </w:pPr>
      <w:r>
        <w:separator/>
      </w:r>
    </w:p>
  </w:footnote>
  <w:footnote w:type="continuationSeparator" w:id="0">
    <w:p w:rsidR="00F67C74" w:rsidRDefault="00F67C74" w:rsidP="00D0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09" w:rsidRPr="00D01E09" w:rsidRDefault="00D01E09" w:rsidP="00727693">
    <w:pPr>
      <w:pStyle w:val="En-tte"/>
      <w:shd w:val="clear" w:color="auto" w:fill="D9E2F3" w:themeFill="accent5" w:themeFillTint="33"/>
      <w:rPr>
        <w:b/>
        <w:color w:val="4472C4" w:themeColor="accent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1A" w:rsidRPr="00D01E09" w:rsidRDefault="000D2086" w:rsidP="00102B1A">
    <w:pPr>
      <w:pStyle w:val="En-tte"/>
      <w:shd w:val="clear" w:color="auto" w:fill="D9E2F3" w:themeFill="accent5" w:themeFillTint="33"/>
      <w:jc w:val="center"/>
      <w:rPr>
        <w:b/>
        <w:color w:val="4472C4" w:themeColor="accent5"/>
      </w:rPr>
    </w:pPr>
    <w:r>
      <w:rPr>
        <w:b/>
        <w:color w:val="4472C4" w:themeColor="accent5"/>
      </w:rPr>
      <w:t>ILLUSTRATION</w:t>
    </w:r>
    <w:r w:rsidR="00A74D7A">
      <w:rPr>
        <w:b/>
        <w:color w:val="4472C4" w:themeColor="accent5"/>
      </w:rPr>
      <w:t xml:space="preserve"> DANS UN </w:t>
    </w:r>
    <w:r>
      <w:rPr>
        <w:b/>
        <w:color w:val="4472C4" w:themeColor="accent5"/>
      </w:rPr>
      <w:t>CHAMP</w:t>
    </w:r>
    <w:r w:rsidR="00A74D7A">
      <w:rPr>
        <w:b/>
        <w:color w:val="4472C4" w:themeColor="accent5"/>
      </w:rPr>
      <w:t xml:space="preserve"> D’APPRENTISSAGE </w:t>
    </w:r>
  </w:p>
  <w:p w:rsidR="00102B1A" w:rsidRDefault="00102B1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3554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5D5E"/>
    <w:rsid w:val="0000100F"/>
    <w:rsid w:val="00004921"/>
    <w:rsid w:val="000700D9"/>
    <w:rsid w:val="000714A1"/>
    <w:rsid w:val="00075112"/>
    <w:rsid w:val="00080964"/>
    <w:rsid w:val="000A1CA1"/>
    <w:rsid w:val="000A4C57"/>
    <w:rsid w:val="000B139E"/>
    <w:rsid w:val="000B449A"/>
    <w:rsid w:val="000B7A7E"/>
    <w:rsid w:val="000D2086"/>
    <w:rsid w:val="000D53A4"/>
    <w:rsid w:val="000E4DCA"/>
    <w:rsid w:val="000F0F7D"/>
    <w:rsid w:val="00102B1A"/>
    <w:rsid w:val="0011159A"/>
    <w:rsid w:val="0013255C"/>
    <w:rsid w:val="00160216"/>
    <w:rsid w:val="00165FC6"/>
    <w:rsid w:val="0017554E"/>
    <w:rsid w:val="00187B76"/>
    <w:rsid w:val="00193D6A"/>
    <w:rsid w:val="001D4A63"/>
    <w:rsid w:val="001D63EC"/>
    <w:rsid w:val="001E283F"/>
    <w:rsid w:val="001F6D4B"/>
    <w:rsid w:val="00212808"/>
    <w:rsid w:val="002153C6"/>
    <w:rsid w:val="0022293B"/>
    <w:rsid w:val="00247F51"/>
    <w:rsid w:val="002A1AB7"/>
    <w:rsid w:val="002A38E7"/>
    <w:rsid w:val="002B0B26"/>
    <w:rsid w:val="002C5672"/>
    <w:rsid w:val="003124E3"/>
    <w:rsid w:val="00326297"/>
    <w:rsid w:val="00330424"/>
    <w:rsid w:val="00394E0B"/>
    <w:rsid w:val="003D34A1"/>
    <w:rsid w:val="00436434"/>
    <w:rsid w:val="00444AA5"/>
    <w:rsid w:val="0048777D"/>
    <w:rsid w:val="004C1BE7"/>
    <w:rsid w:val="004C2E49"/>
    <w:rsid w:val="005018E0"/>
    <w:rsid w:val="005152FE"/>
    <w:rsid w:val="00536E59"/>
    <w:rsid w:val="00570CC2"/>
    <w:rsid w:val="00590F5A"/>
    <w:rsid w:val="00591491"/>
    <w:rsid w:val="005D3C77"/>
    <w:rsid w:val="005F6E8D"/>
    <w:rsid w:val="00600E58"/>
    <w:rsid w:val="0061441C"/>
    <w:rsid w:val="00685D71"/>
    <w:rsid w:val="006B0E94"/>
    <w:rsid w:val="006C5CEC"/>
    <w:rsid w:val="006F2769"/>
    <w:rsid w:val="0072024A"/>
    <w:rsid w:val="00727693"/>
    <w:rsid w:val="007B5D5E"/>
    <w:rsid w:val="007D2EBA"/>
    <w:rsid w:val="007D7F11"/>
    <w:rsid w:val="00800535"/>
    <w:rsid w:val="00801E2F"/>
    <w:rsid w:val="00813D0A"/>
    <w:rsid w:val="00825533"/>
    <w:rsid w:val="008A4D22"/>
    <w:rsid w:val="008B7283"/>
    <w:rsid w:val="008C0304"/>
    <w:rsid w:val="00912E75"/>
    <w:rsid w:val="009146BC"/>
    <w:rsid w:val="00933E85"/>
    <w:rsid w:val="009464FD"/>
    <w:rsid w:val="00974D94"/>
    <w:rsid w:val="00995F69"/>
    <w:rsid w:val="009D430B"/>
    <w:rsid w:val="009D4935"/>
    <w:rsid w:val="009F0A09"/>
    <w:rsid w:val="00A1704B"/>
    <w:rsid w:val="00A459FA"/>
    <w:rsid w:val="00A74D7A"/>
    <w:rsid w:val="00AE7C12"/>
    <w:rsid w:val="00AF0342"/>
    <w:rsid w:val="00AF470C"/>
    <w:rsid w:val="00B047C2"/>
    <w:rsid w:val="00B069D0"/>
    <w:rsid w:val="00B0776A"/>
    <w:rsid w:val="00B17053"/>
    <w:rsid w:val="00B517A7"/>
    <w:rsid w:val="00B5234D"/>
    <w:rsid w:val="00BC438D"/>
    <w:rsid w:val="00BD2870"/>
    <w:rsid w:val="00BD3AFA"/>
    <w:rsid w:val="00BD55BB"/>
    <w:rsid w:val="00BD7E81"/>
    <w:rsid w:val="00BD7F33"/>
    <w:rsid w:val="00C0216A"/>
    <w:rsid w:val="00C04586"/>
    <w:rsid w:val="00C14D70"/>
    <w:rsid w:val="00C8136E"/>
    <w:rsid w:val="00C97FDD"/>
    <w:rsid w:val="00CD2BF6"/>
    <w:rsid w:val="00CE4EF1"/>
    <w:rsid w:val="00CF6907"/>
    <w:rsid w:val="00D01E09"/>
    <w:rsid w:val="00D2014A"/>
    <w:rsid w:val="00D73182"/>
    <w:rsid w:val="00D9234F"/>
    <w:rsid w:val="00DA1CA3"/>
    <w:rsid w:val="00DD2B9E"/>
    <w:rsid w:val="00DD4E92"/>
    <w:rsid w:val="00E11C2C"/>
    <w:rsid w:val="00E334BC"/>
    <w:rsid w:val="00E70372"/>
    <w:rsid w:val="00E90905"/>
    <w:rsid w:val="00E95B88"/>
    <w:rsid w:val="00E978A1"/>
    <w:rsid w:val="00EA75D0"/>
    <w:rsid w:val="00EE03A5"/>
    <w:rsid w:val="00EF7605"/>
    <w:rsid w:val="00F11372"/>
    <w:rsid w:val="00F67C74"/>
    <w:rsid w:val="00FA75A3"/>
    <w:rsid w:val="00FC732D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#002060"/>
    </o:shapedefaults>
    <o:shapelayout v:ext="edit">
      <o:idmap v:ext="edit" data="1"/>
      <o:rules v:ext="edit">
        <o:r id="V:Rule1" type="callout" idref="#Bulle ronde 1"/>
        <o:r id="V:Rule2" type="callout" idref="#Bulle rond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C6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5FC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5FC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5FC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5FC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5FC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5FC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5FC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5F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5F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5FC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165FC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165FC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165FC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5FC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5FC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165FC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65FC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165FC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65FC6"/>
    <w:rPr>
      <w:b/>
      <w:bCs/>
      <w:color w:val="C45911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65FC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65F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5FC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65FC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lev">
    <w:name w:val="Strong"/>
    <w:uiPriority w:val="22"/>
    <w:qFormat/>
    <w:rsid w:val="00165FC6"/>
    <w:rPr>
      <w:b/>
      <w:bCs/>
      <w:spacing w:val="0"/>
    </w:rPr>
  </w:style>
  <w:style w:type="character" w:styleId="Accentuation">
    <w:name w:val="Emphasis"/>
    <w:uiPriority w:val="20"/>
    <w:qFormat/>
    <w:rsid w:val="00165FC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ansinterligne">
    <w:name w:val="No Spacing"/>
    <w:basedOn w:val="Normal"/>
    <w:uiPriority w:val="1"/>
    <w:qFormat/>
    <w:rsid w:val="00165FC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65F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65FC6"/>
    <w:rPr>
      <w:i w:val="0"/>
      <w:iCs w:val="0"/>
      <w:color w:val="C45911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165FC6"/>
    <w:rPr>
      <w:color w:val="C45911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5FC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5FC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mphaseple">
    <w:name w:val="Subtle Emphasis"/>
    <w:uiPriority w:val="19"/>
    <w:qFormat/>
    <w:rsid w:val="00165FC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Emphaseintense">
    <w:name w:val="Intense Emphasis"/>
    <w:uiPriority w:val="21"/>
    <w:qFormat/>
    <w:rsid w:val="00165F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frenceple">
    <w:name w:val="Subtle Reference"/>
    <w:uiPriority w:val="31"/>
    <w:qFormat/>
    <w:rsid w:val="00165FC6"/>
    <w:rPr>
      <w:i/>
      <w:iCs/>
      <w:smallCaps/>
      <w:color w:val="ED7D31" w:themeColor="accent2"/>
      <w:u w:color="ED7D31" w:themeColor="accent2"/>
    </w:rPr>
  </w:style>
  <w:style w:type="character" w:styleId="Rfrenceintense">
    <w:name w:val="Intense Reference"/>
    <w:uiPriority w:val="32"/>
    <w:qFormat/>
    <w:rsid w:val="00165FC6"/>
    <w:rPr>
      <w:b/>
      <w:bCs/>
      <w:i/>
      <w:iCs/>
      <w:smallCaps/>
      <w:color w:val="ED7D31" w:themeColor="accent2"/>
      <w:u w:color="ED7D31" w:themeColor="accent2"/>
    </w:rPr>
  </w:style>
  <w:style w:type="character" w:styleId="Titredulivre">
    <w:name w:val="Book Title"/>
    <w:uiPriority w:val="33"/>
    <w:qFormat/>
    <w:rsid w:val="00165FC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65FC6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39"/>
    <w:rsid w:val="007B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E09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0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E09"/>
    <w:rPr>
      <w:i/>
      <w:i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A7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1BDD-E89C-4709-B477-AF920562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Raybaud Agnes</dc:creator>
  <cp:lastModifiedBy>a.costantini</cp:lastModifiedBy>
  <cp:revision>6</cp:revision>
  <cp:lastPrinted>2016-04-08T09:51:00Z</cp:lastPrinted>
  <dcterms:created xsi:type="dcterms:W3CDTF">2016-04-08T10:06:00Z</dcterms:created>
  <dcterms:modified xsi:type="dcterms:W3CDTF">2016-04-23T12:04:00Z</dcterms:modified>
</cp:coreProperties>
</file>