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321C3" w14:textId="597BDF47" w:rsidR="00CF3BCE" w:rsidRPr="005C1D78" w:rsidRDefault="007F2F2F">
      <w:pPr>
        <w:pStyle w:val="Corpsdetexte"/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rPr>
          <w:rFonts w:ascii="Times New Roman" w:hAnsi="Times New Roman"/>
          <w:szCs w:val="28"/>
          <w:lang w:val="it-IT"/>
        </w:rPr>
      </w:pPr>
      <w:r w:rsidRPr="005C1D78">
        <w:rPr>
          <w:rFonts w:ascii="Times New Roman" w:hAnsi="Times New Roman"/>
          <w:szCs w:val="28"/>
          <w:lang w:val="it-IT"/>
        </w:rPr>
        <w:t>TP</w:t>
      </w:r>
      <w:r w:rsidR="00F16368">
        <w:rPr>
          <w:rFonts w:ascii="Times New Roman" w:hAnsi="Times New Roman"/>
          <w:szCs w:val="28"/>
          <w:lang w:val="it-IT"/>
        </w:rPr>
        <w:t xml:space="preserve">5 di chimica </w:t>
      </w:r>
      <w:r w:rsidRPr="005C1D78">
        <w:rPr>
          <w:rFonts w:ascii="Times New Roman" w:hAnsi="Times New Roman"/>
          <w:szCs w:val="28"/>
          <w:lang w:val="it-IT"/>
        </w:rPr>
        <w:t>:</w:t>
      </w:r>
      <w:r w:rsidR="00790E89" w:rsidRPr="005C1D78">
        <w:rPr>
          <w:rFonts w:ascii="Times New Roman" w:hAnsi="Times New Roman"/>
          <w:szCs w:val="28"/>
          <w:lang w:val="it-IT"/>
        </w:rPr>
        <w:t xml:space="preserve"> </w:t>
      </w:r>
      <w:r w:rsidRPr="005C1D78">
        <w:rPr>
          <w:rFonts w:ascii="Times New Roman" w:hAnsi="Times New Roman"/>
          <w:szCs w:val="28"/>
          <w:lang w:val="it-IT"/>
        </w:rPr>
        <w:t>A quantità di materia</w:t>
      </w:r>
    </w:p>
    <w:p w14:paraId="371305CA" w14:textId="77777777" w:rsidR="00CF3BCE" w:rsidRPr="00790E89" w:rsidRDefault="00CF3BCE">
      <w:pPr>
        <w:rPr>
          <w:rFonts w:ascii="Bookman Old Style" w:hAnsi="Bookman Old Style"/>
          <w:b/>
          <w:bCs/>
          <w:sz w:val="14"/>
          <w:lang w:val="it-IT"/>
        </w:rPr>
      </w:pPr>
    </w:p>
    <w:p w14:paraId="6FD1E8F4" w14:textId="77777777" w:rsidR="00CF3BCE" w:rsidRPr="00790E89" w:rsidRDefault="00CF3BCE">
      <w:pPr>
        <w:pStyle w:val="En-tte"/>
        <w:tabs>
          <w:tab w:val="clear" w:pos="4536"/>
          <w:tab w:val="clear" w:pos="9072"/>
        </w:tabs>
        <w:rPr>
          <w:sz w:val="16"/>
          <w:lang w:val="it-IT"/>
        </w:rPr>
      </w:pPr>
    </w:p>
    <w:tbl>
      <w:tblPr>
        <w:tblW w:w="10985" w:type="dxa"/>
        <w:tblInd w:w="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85"/>
      </w:tblGrid>
      <w:tr w:rsidR="00CF3BCE" w14:paraId="2EDD1F4F" w14:textId="77777777">
        <w:tc>
          <w:tcPr>
            <w:tcW w:w="10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B8EC" w14:textId="77777777" w:rsidR="00CF3BCE" w:rsidRDefault="007F2F2F">
            <w:pPr>
              <w:rPr>
                <w:rFonts w:ascii="Bookman Old Style" w:hAnsi="Bookman Old Style"/>
                <w:b/>
                <w:bCs/>
                <w:sz w:val="22"/>
              </w:rPr>
            </w:pPr>
            <w:r>
              <w:rPr>
                <w:rFonts w:ascii="Bookman Old Style" w:hAnsi="Bookman Old Style"/>
                <w:b/>
                <w:bCs/>
                <w:sz w:val="22"/>
              </w:rPr>
              <w:t>Obbiettivi:</w:t>
            </w:r>
          </w:p>
        </w:tc>
      </w:tr>
      <w:tr w:rsidR="00CF3BCE" w:rsidRPr="004854FC" w14:paraId="636C2C20" w14:textId="77777777">
        <w:tc>
          <w:tcPr>
            <w:tcW w:w="10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F0EA" w14:textId="3FAECDDA" w:rsidR="00CF3BCE" w:rsidRPr="004E08A8" w:rsidRDefault="007F2F2F">
            <w:pPr>
              <w:rPr>
                <w:sz w:val="22"/>
                <w:lang w:val="it-IT"/>
              </w:rPr>
            </w:pPr>
            <w:r w:rsidRPr="004E08A8">
              <w:rPr>
                <w:sz w:val="22"/>
                <w:lang w:val="it-IT"/>
              </w:rPr>
              <w:t xml:space="preserve">- Scopre a nuzione di quantità di materia </w:t>
            </w:r>
            <w:r w:rsidR="00F56EF6">
              <w:rPr>
                <w:sz w:val="22"/>
                <w:lang w:val="it-IT"/>
              </w:rPr>
              <w:t>è</w:t>
            </w:r>
            <w:r w:rsidRPr="004E08A8">
              <w:rPr>
                <w:sz w:val="22"/>
                <w:lang w:val="it-IT"/>
              </w:rPr>
              <w:t xml:space="preserve"> a so unità : a mola (mol).</w:t>
            </w:r>
          </w:p>
          <w:p w14:paraId="49552B55" w14:textId="0EB1210E" w:rsidR="00CF3BCE" w:rsidRPr="004E08A8" w:rsidRDefault="007F2F2F">
            <w:pPr>
              <w:rPr>
                <w:rFonts w:ascii="Bookman Old Style" w:hAnsi="Bookman Old Style"/>
                <w:b/>
                <w:bCs/>
                <w:sz w:val="22"/>
                <w:lang w:val="it-IT"/>
              </w:rPr>
            </w:pPr>
            <w:r w:rsidRPr="004E08A8">
              <w:rPr>
                <w:sz w:val="22"/>
                <w:lang w:val="it-IT"/>
              </w:rPr>
              <w:t>- mettesi in capacità di truvà a lea frà a quantità di materia di una spe</w:t>
            </w:r>
            <w:r w:rsidR="004854FC">
              <w:rPr>
                <w:sz w:val="22"/>
                <w:lang w:val="it-IT"/>
              </w:rPr>
              <w:t>z</w:t>
            </w:r>
            <w:r w:rsidRPr="004E08A8">
              <w:rPr>
                <w:sz w:val="22"/>
                <w:lang w:val="it-IT"/>
              </w:rPr>
              <w:t xml:space="preserve">ia chimica , a so massa </w:t>
            </w:r>
            <w:r w:rsidR="00282F66">
              <w:rPr>
                <w:sz w:val="22"/>
                <w:lang w:val="it-IT"/>
              </w:rPr>
              <w:t>è</w:t>
            </w:r>
            <w:r w:rsidRPr="004E08A8">
              <w:rPr>
                <w:sz w:val="22"/>
                <w:lang w:val="it-IT"/>
              </w:rPr>
              <w:t xml:space="preserve"> a so massa molaria.</w:t>
            </w:r>
          </w:p>
        </w:tc>
      </w:tr>
    </w:tbl>
    <w:p w14:paraId="47E5B612" w14:textId="77777777" w:rsidR="00CF3BCE" w:rsidRPr="004E08A8" w:rsidRDefault="00CF3BCE">
      <w:pPr>
        <w:pStyle w:val="En-tte"/>
        <w:tabs>
          <w:tab w:val="clear" w:pos="4536"/>
          <w:tab w:val="clear" w:pos="9072"/>
        </w:tabs>
        <w:rPr>
          <w:sz w:val="16"/>
          <w:lang w:val="it-IT"/>
        </w:rPr>
      </w:pPr>
    </w:p>
    <w:p w14:paraId="5286A056" w14:textId="35B635A2" w:rsidR="00CF3BCE" w:rsidRPr="004E08A8" w:rsidRDefault="007F2F2F">
      <w:pPr>
        <w:pStyle w:val="En-tte"/>
        <w:tabs>
          <w:tab w:val="clear" w:pos="4536"/>
          <w:tab w:val="clear" w:pos="9072"/>
        </w:tabs>
        <w:jc w:val="both"/>
        <w:rPr>
          <w:lang w:val="it-IT"/>
        </w:rPr>
      </w:pPr>
      <w:r w:rsidRPr="004E08A8">
        <w:rPr>
          <w:sz w:val="2"/>
          <w:lang w:val="it-IT"/>
        </w:rPr>
        <w:t>A</w:t>
      </w:r>
      <w:r w:rsidRPr="004E08A8">
        <w:rPr>
          <w:lang w:val="it-IT"/>
        </w:rPr>
        <w:t xml:space="preserve">A quantità di materia s’annuta n, hè una grandezza,sprimata in </w:t>
      </w:r>
      <w:r w:rsidRPr="004E08A8">
        <w:rPr>
          <w:b/>
          <w:u w:val="single"/>
          <w:lang w:val="it-IT"/>
        </w:rPr>
        <w:t>mole,</w:t>
      </w:r>
      <w:r w:rsidRPr="004E08A8">
        <w:rPr>
          <w:lang w:val="it-IT"/>
        </w:rPr>
        <w:t xml:space="preserve"> aduprata da i chimisti per numerà l’entità  chimiche (atomi, ioni, molecule…) truvendusi ind</w:t>
      </w:r>
      <w:r w:rsidR="00100629">
        <w:rPr>
          <w:lang w:val="it-IT"/>
        </w:rPr>
        <w:t>e</w:t>
      </w:r>
      <w:r w:rsidRPr="004E08A8">
        <w:rPr>
          <w:lang w:val="it-IT"/>
        </w:rPr>
        <w:t xml:space="preserve"> una piccula purzione di materia.</w:t>
      </w:r>
    </w:p>
    <w:p w14:paraId="11C1EE3E" w14:textId="77777777" w:rsidR="00CF3BCE" w:rsidRPr="004E08A8" w:rsidRDefault="00CF3BCE">
      <w:pPr>
        <w:pStyle w:val="En-tte"/>
        <w:tabs>
          <w:tab w:val="clear" w:pos="4536"/>
          <w:tab w:val="clear" w:pos="9072"/>
        </w:tabs>
        <w:rPr>
          <w:sz w:val="12"/>
          <w:lang w:val="it-IT"/>
        </w:rPr>
      </w:pPr>
    </w:p>
    <w:p w14:paraId="57DD82AF" w14:textId="77777777" w:rsidR="00CF3BCE" w:rsidRPr="00A44250" w:rsidRDefault="007F2F2F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jc w:val="both"/>
        <w:rPr>
          <w:rFonts w:ascii="Bookman Old Style" w:hAnsi="Bookman Old Style"/>
          <w:lang w:val="es-ES"/>
        </w:rPr>
      </w:pPr>
      <w:r w:rsidRPr="00A44250">
        <w:rPr>
          <w:rFonts w:ascii="Bookman Old Style" w:hAnsi="Bookman Old Style"/>
          <w:b/>
          <w:u w:val="single"/>
          <w:shd w:val="clear" w:color="auto" w:fill="FFFF00"/>
          <w:lang w:val="es-ES"/>
        </w:rPr>
        <w:t>Problematica :</w:t>
      </w:r>
      <w:r w:rsidRPr="00A44250">
        <w:rPr>
          <w:rFonts w:ascii="Bookman Old Style" w:hAnsi="Bookman Old Style"/>
          <w:lang w:val="es-ES"/>
        </w:rPr>
        <w:t xml:space="preserve"> </w:t>
      </w:r>
    </w:p>
    <w:p w14:paraId="67EB5C52" w14:textId="489BEF77" w:rsidR="00CF3BCE" w:rsidRPr="00A44250" w:rsidRDefault="007F2F2F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jc w:val="both"/>
        <w:rPr>
          <w:rFonts w:ascii="Bookman Old Style" w:hAnsi="Bookman Old Style"/>
          <w:lang w:val="es-ES"/>
        </w:rPr>
      </w:pPr>
      <w:r w:rsidRPr="00A44250">
        <w:rPr>
          <w:rFonts w:ascii="Bookman Old Style" w:hAnsi="Bookman Old Style"/>
          <w:b/>
          <w:lang w:val="es-ES"/>
        </w:rPr>
        <w:t>Chi puderebbe esse a lea frà a quantit</w:t>
      </w:r>
      <w:r w:rsidR="005C5758">
        <w:rPr>
          <w:rFonts w:ascii="Bookman Old Style" w:hAnsi="Bookman Old Style"/>
          <w:b/>
          <w:lang w:val="es-ES"/>
        </w:rPr>
        <w:t>à</w:t>
      </w:r>
      <w:r w:rsidRPr="00A44250">
        <w:rPr>
          <w:rFonts w:ascii="Bookman Old Style" w:hAnsi="Bookman Old Style"/>
          <w:b/>
          <w:lang w:val="es-ES"/>
        </w:rPr>
        <w:t xml:space="preserve"> di materia «n» rinchjusa in una piccula purzione di materia </w:t>
      </w:r>
      <w:r w:rsidR="00065F9D">
        <w:rPr>
          <w:rFonts w:ascii="Bookman Old Style" w:hAnsi="Bookman Old Style"/>
          <w:b/>
          <w:lang w:val="es-ES"/>
        </w:rPr>
        <w:t>è</w:t>
      </w:r>
      <w:r w:rsidRPr="00A44250">
        <w:rPr>
          <w:rFonts w:ascii="Bookman Old Style" w:hAnsi="Bookman Old Style"/>
          <w:b/>
          <w:lang w:val="es-ES"/>
        </w:rPr>
        <w:t xml:space="preserve"> a so massa «m»  </w:t>
      </w:r>
    </w:p>
    <w:p w14:paraId="4B41B372" w14:textId="77777777" w:rsidR="00CF3BCE" w:rsidRPr="00A44250" w:rsidRDefault="00CF3BCE">
      <w:pPr>
        <w:rPr>
          <w:sz w:val="16"/>
          <w:lang w:val="es-ES"/>
        </w:rPr>
      </w:pPr>
    </w:p>
    <w:p w14:paraId="328DE758" w14:textId="77777777" w:rsidR="00CF3BCE" w:rsidRDefault="007F2F2F">
      <w:pPr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8890" distB="7620" distL="8890" distR="7620" simplePos="0" relativeHeight="3" behindDoc="0" locked="0" layoutInCell="1" allowOverlap="1" wp14:anchorId="41B1FF09" wp14:editId="6491D5A8">
                <wp:simplePos x="0" y="0"/>
                <wp:positionH relativeFrom="column">
                  <wp:posOffset>-36195</wp:posOffset>
                </wp:positionH>
                <wp:positionV relativeFrom="paragraph">
                  <wp:posOffset>3175</wp:posOffset>
                </wp:positionV>
                <wp:extent cx="6989445" cy="5925185"/>
                <wp:effectExtent l="8890" t="8890" r="7620" b="7620"/>
                <wp:wrapNone/>
                <wp:docPr id="1" name="For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9400" cy="5925240"/>
                        </a:xfrm>
                        <a:prstGeom prst="rect">
                          <a:avLst/>
                        </a:prstGeom>
                        <a:noFill/>
                        <a:ln w="15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6F1C9EC" id="Forme1" o:spid="_x0000_s1026" style="position:absolute;margin-left:-2.85pt;margin-top:.25pt;width:550.35pt;height:466.55pt;z-index:3;visibility:visible;mso-wrap-style:square;mso-wrap-distance-left:.7pt;mso-wrap-distance-top:.7pt;mso-wrap-distance-right:.6pt;mso-wrap-distance-bottom: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" filled="f" strokeweight=".44mm">
                <v:stroke joinstyle="round"/>
              </v:rect>
            </w:pict>
          </mc:Fallback>
        </mc:AlternateConten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08F0E706" w14:textId="77777777" w:rsidR="00CF3BCE" w:rsidRDefault="007F2F2F">
      <w:pPr>
        <w:jc w:val="both"/>
        <w:rPr>
          <w:rFonts w:ascii="Arial" w:hAnsi="Arial" w:cs="Arial"/>
          <w:b/>
          <w:bCs/>
          <w:sz w:val="6"/>
          <w:szCs w:val="22"/>
        </w:rPr>
      </w:pPr>
      <w:r>
        <w:rPr>
          <w:rFonts w:ascii="Arial" w:hAnsi="Arial" w:cs="Arial"/>
          <w:b/>
          <w:bCs/>
          <w:noProof/>
          <w:sz w:val="6"/>
          <w:szCs w:val="22"/>
        </w:rPr>
        <w:drawing>
          <wp:anchor distT="0" distB="0" distL="0" distR="0" simplePos="0" relativeHeight="4" behindDoc="0" locked="0" layoutInCell="0" allowOverlap="1" wp14:anchorId="49BE829F" wp14:editId="2CA5D98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840220" cy="6060440"/>
            <wp:effectExtent l="0" t="0" r="0" b="0"/>
            <wp:wrapSquare wrapText="largest"/>
            <wp:docPr id="2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6060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CDB92AB" w14:textId="77777777" w:rsidR="00CF3BCE" w:rsidRDefault="00CF3BCE">
      <w:pPr>
        <w:jc w:val="both"/>
        <w:rPr>
          <w:sz w:val="12"/>
        </w:rPr>
      </w:pPr>
    </w:p>
    <w:p w14:paraId="2E967A85" w14:textId="77777777" w:rsidR="00CF3BCE" w:rsidRDefault="007F2F2F">
      <w:pPr>
        <w:jc w:val="center"/>
      </w:pPr>
      <w:r>
        <w:t xml:space="preserve">           </w:t>
      </w:r>
    </w:p>
    <w:p w14:paraId="5DE71655" w14:textId="77777777" w:rsidR="00CF3BCE" w:rsidRDefault="007F2F2F">
      <w:pPr>
        <w:jc w:val="both"/>
      </w:pPr>
      <w:r>
        <w:t xml:space="preserve">                               </w:t>
      </w:r>
    </w:p>
    <w:p w14:paraId="0550A8CD" w14:textId="77777777" w:rsidR="00CF3BCE" w:rsidRDefault="007F2F2F">
      <w:pPr>
        <w:jc w:val="center"/>
      </w:pPr>
      <w:r>
        <w:t xml:space="preserve">              </w:t>
      </w:r>
    </w:p>
    <w:p w14:paraId="026885DC" w14:textId="77777777" w:rsidR="00CF3BCE" w:rsidRDefault="00CF3BCE">
      <w:pPr>
        <w:jc w:val="center"/>
      </w:pPr>
    </w:p>
    <w:p w14:paraId="138F9DF0" w14:textId="77777777" w:rsidR="00CF3BCE" w:rsidRDefault="00CF3BCE">
      <w:pPr>
        <w:jc w:val="both"/>
        <w:rPr>
          <w:bCs/>
          <w:sz w:val="6"/>
        </w:rPr>
      </w:pPr>
    </w:p>
    <w:p w14:paraId="07AAAE59" w14:textId="77777777" w:rsidR="00CF3BCE" w:rsidRDefault="007F2F2F">
      <w:pPr>
        <w:jc w:val="both"/>
        <w:rPr>
          <w:bCs/>
          <w:sz w:val="16"/>
        </w:rPr>
      </w:pPr>
      <w:r>
        <w:rPr>
          <w:bCs/>
          <w:noProof/>
          <w:sz w:val="16"/>
        </w:rPr>
        <w:lastRenderedPageBreak/>
        <mc:AlternateContent>
          <mc:Choice Requires="wps">
            <w:drawing>
              <wp:anchor distT="8255" distB="8255" distL="8890" distR="7620" simplePos="0" relativeHeight="2" behindDoc="0" locked="0" layoutInCell="1" allowOverlap="1" wp14:anchorId="719668ED" wp14:editId="32445358">
                <wp:simplePos x="0" y="0"/>
                <wp:positionH relativeFrom="column">
                  <wp:posOffset>-36195</wp:posOffset>
                </wp:positionH>
                <wp:positionV relativeFrom="paragraph">
                  <wp:posOffset>90805</wp:posOffset>
                </wp:positionV>
                <wp:extent cx="6989445" cy="1784350"/>
                <wp:effectExtent l="8890" t="8255" r="7620" b="8255"/>
                <wp:wrapNone/>
                <wp:docPr id="3" name="Form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9400" cy="1784520"/>
                        </a:xfrm>
                        <a:prstGeom prst="rect">
                          <a:avLst/>
                        </a:prstGeom>
                        <a:noFill/>
                        <a:ln w="15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C8FAA8" id="Forme4" o:spid="_x0000_s1026" style="position:absolute;margin-left:-2.85pt;margin-top:7.15pt;width:550.35pt;height:140.5pt;z-index:2;visibility:visible;mso-wrap-style:square;mso-wrap-distance-left:.7pt;mso-wrap-distance-top:.65pt;mso-wrap-distance-right:.6pt;mso-wrap-distance-bottom:.6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" filled="f" strokeweight=".44mm">
                <v:stroke joinstyle="round"/>
              </v:rect>
            </w:pict>
          </mc:Fallback>
        </mc:AlternateContent>
      </w:r>
    </w:p>
    <w:p w14:paraId="39EF3B9D" w14:textId="77777777" w:rsidR="00CF3BCE" w:rsidRDefault="00CF3BCE">
      <w:pPr>
        <w:rPr>
          <w:rFonts w:ascii="Arial" w:hAnsi="Arial" w:cs="Arial"/>
          <w:b/>
          <w:bCs/>
          <w:sz w:val="10"/>
          <w:szCs w:val="22"/>
          <w:u w:val="single"/>
          <w:shd w:val="pct15" w:color="auto" w:fill="FFFFFF"/>
        </w:rPr>
      </w:pPr>
    </w:p>
    <w:p w14:paraId="29CEC11D" w14:textId="086FD98C" w:rsidR="00CF3BCE" w:rsidRDefault="007F2F2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  <w:shd w:val="pct15" w:color="auto" w:fill="FFFFFF"/>
        </w:rPr>
        <w:t>Ducumentu 2 :</w:t>
      </w:r>
      <w:r>
        <w:rPr>
          <w:rFonts w:ascii="Arial" w:hAnsi="Arial" w:cs="Arial"/>
          <w:b/>
          <w:bCs/>
          <w:sz w:val="22"/>
          <w:szCs w:val="22"/>
        </w:rPr>
        <w:t xml:space="preserve"> D</w:t>
      </w:r>
      <w:r w:rsidR="002D3F26">
        <w:rPr>
          <w:rFonts w:ascii="Arial" w:hAnsi="Arial" w:cs="Arial"/>
          <w:b/>
          <w:bCs/>
          <w:sz w:val="22"/>
          <w:szCs w:val="22"/>
        </w:rPr>
        <w:t>e</w:t>
      </w:r>
      <w:r>
        <w:rPr>
          <w:rFonts w:ascii="Arial" w:hAnsi="Arial" w:cs="Arial"/>
          <w:b/>
          <w:bCs/>
          <w:sz w:val="22"/>
          <w:szCs w:val="22"/>
        </w:rPr>
        <w:t>finizion</w:t>
      </w:r>
      <w:r w:rsidR="006243BB">
        <w:rPr>
          <w:rFonts w:ascii="Arial" w:hAnsi="Arial" w:cs="Arial"/>
          <w:b/>
          <w:bCs/>
          <w:sz w:val="22"/>
          <w:szCs w:val="22"/>
        </w:rPr>
        <w:t>e</w:t>
      </w:r>
    </w:p>
    <w:p w14:paraId="7BD34F85" w14:textId="77777777" w:rsidR="00CF3BCE" w:rsidRDefault="00CF3BCE">
      <w:pPr>
        <w:rPr>
          <w:rFonts w:ascii="Arial" w:hAnsi="Arial" w:cs="Arial"/>
          <w:b/>
          <w:bCs/>
          <w:sz w:val="14"/>
          <w:szCs w:val="22"/>
          <w:u w:val="single"/>
        </w:rPr>
      </w:pPr>
    </w:p>
    <w:p w14:paraId="749EA749" w14:textId="46A36FFC" w:rsidR="00CF3BCE" w:rsidRPr="004E08A8" w:rsidRDefault="007F2F2F">
      <w:pPr>
        <w:pStyle w:val="NormalWeb"/>
        <w:numPr>
          <w:ilvl w:val="0"/>
          <w:numId w:val="1"/>
        </w:numPr>
        <w:spacing w:before="0" w:after="0"/>
        <w:jc w:val="both"/>
        <w:rPr>
          <w:lang w:val="it-IT"/>
        </w:rPr>
      </w:pPr>
      <w:r w:rsidRPr="004E08A8">
        <w:rPr>
          <w:b/>
          <w:bCs/>
          <w:lang w:val="it-IT"/>
        </w:rPr>
        <w:t xml:space="preserve">Per </w:t>
      </w:r>
      <w:r w:rsidR="00065F9D">
        <w:rPr>
          <w:b/>
          <w:bCs/>
          <w:lang w:val="it-IT"/>
        </w:rPr>
        <w:t>ù</w:t>
      </w:r>
      <w:r w:rsidRPr="004E08A8">
        <w:rPr>
          <w:b/>
          <w:bCs/>
          <w:lang w:val="it-IT"/>
        </w:rPr>
        <w:t>n stà a manighjà numari mai</w:t>
      </w:r>
      <w:r w:rsidR="0030482A">
        <w:rPr>
          <w:b/>
          <w:bCs/>
          <w:lang w:val="it-IT"/>
        </w:rPr>
        <w:t>ò</w:t>
      </w:r>
      <w:r w:rsidRPr="004E08A8">
        <w:rPr>
          <w:b/>
          <w:bCs/>
          <w:lang w:val="it-IT"/>
        </w:rPr>
        <w:t>, i chimisti anu introduttu una grandezza</w:t>
      </w:r>
      <w:r w:rsidR="00037812">
        <w:rPr>
          <w:b/>
          <w:bCs/>
          <w:lang w:val="it-IT"/>
        </w:rPr>
        <w:t xml:space="preserve"> nova</w:t>
      </w:r>
      <w:r w:rsidRPr="004E08A8">
        <w:rPr>
          <w:b/>
          <w:bCs/>
          <w:lang w:val="it-IT"/>
        </w:rPr>
        <w:t xml:space="preserve"> chjamata «quantità di materia». L’entità chimiche (atomi, molecule, ioni, …) compunenti di a materia si contanu ora mai per gruppi di 6,02</w:t>
      </w:r>
      <w:r w:rsidR="00F16368">
        <w:rPr>
          <w:b/>
          <w:bCs/>
          <w:lang w:val="it-IT"/>
        </w:rPr>
        <w:t>.</w:t>
      </w:r>
      <w:r w:rsidRPr="004E08A8">
        <w:rPr>
          <w:b/>
          <w:bCs/>
          <w:lang w:val="it-IT"/>
        </w:rPr>
        <w:t>10</w:t>
      </w:r>
      <w:r w:rsidRPr="004E08A8">
        <w:rPr>
          <w:b/>
          <w:bCs/>
          <w:vertAlign w:val="superscript"/>
          <w:lang w:val="it-IT"/>
        </w:rPr>
        <w:t xml:space="preserve">23 </w:t>
      </w:r>
      <w:r w:rsidRPr="004E08A8">
        <w:rPr>
          <w:b/>
          <w:bCs/>
          <w:lang w:val="it-IT"/>
        </w:rPr>
        <w:t>entità tutte uguale.</w:t>
      </w:r>
    </w:p>
    <w:p w14:paraId="05849309" w14:textId="0797E326" w:rsidR="00CF3BCE" w:rsidRPr="00A44250" w:rsidRDefault="007F2F2F">
      <w:pPr>
        <w:pStyle w:val="NormalWeb"/>
        <w:numPr>
          <w:ilvl w:val="0"/>
          <w:numId w:val="1"/>
        </w:numPr>
        <w:spacing w:before="0" w:after="0"/>
        <w:jc w:val="both"/>
        <w:rPr>
          <w:b/>
          <w:bCs/>
          <w:lang w:val="es-ES"/>
        </w:rPr>
      </w:pPr>
      <w:r w:rsidRPr="00A44250">
        <w:rPr>
          <w:b/>
          <w:bCs/>
          <w:lang w:val="es-ES"/>
        </w:rPr>
        <w:t>Un gruppu di 6,02</w:t>
      </w:r>
      <w:r w:rsidR="00F16368">
        <w:rPr>
          <w:b/>
          <w:bCs/>
          <w:lang w:val="es-ES"/>
        </w:rPr>
        <w:t>.</w:t>
      </w:r>
      <w:r w:rsidRPr="00A44250">
        <w:rPr>
          <w:b/>
          <w:bCs/>
          <w:lang w:val="es-ES"/>
        </w:rPr>
        <w:t>10</w:t>
      </w:r>
      <w:r w:rsidRPr="00A44250">
        <w:rPr>
          <w:b/>
          <w:bCs/>
          <w:vertAlign w:val="superscript"/>
          <w:lang w:val="es-ES"/>
        </w:rPr>
        <w:t xml:space="preserve">23 </w:t>
      </w:r>
      <w:r w:rsidRPr="00A44250">
        <w:rPr>
          <w:b/>
          <w:bCs/>
          <w:lang w:val="es-ES"/>
        </w:rPr>
        <w:t>entità tutte uguale cunstituisce una «mola» d’entità.</w:t>
      </w:r>
    </w:p>
    <w:p w14:paraId="4A0968F5" w14:textId="77777777" w:rsidR="00CF3BCE" w:rsidRPr="00A44250" w:rsidRDefault="007F2F2F">
      <w:pPr>
        <w:pStyle w:val="NormalWeb"/>
        <w:spacing w:before="0" w:after="0"/>
        <w:ind w:left="170"/>
        <w:jc w:val="both"/>
        <w:rPr>
          <w:lang w:val="es-ES"/>
        </w:rPr>
      </w:pPr>
      <w:r w:rsidRPr="00A44250">
        <w:rPr>
          <w:lang w:val="es-ES"/>
        </w:rPr>
        <w:t xml:space="preserve"> </w:t>
      </w:r>
    </w:p>
    <w:p w14:paraId="660C4AAE" w14:textId="6207972F" w:rsidR="00CF3BCE" w:rsidRPr="00A44250" w:rsidRDefault="007F2F2F">
      <w:pPr>
        <w:pStyle w:val="NormalWeb"/>
        <w:spacing w:before="0" w:after="0"/>
        <w:ind w:left="170"/>
        <w:jc w:val="both"/>
        <w:rPr>
          <w:lang w:val="es-ES"/>
        </w:rPr>
      </w:pPr>
      <w:r w:rsidRPr="00A44250">
        <w:rPr>
          <w:b/>
          <w:bCs/>
          <w:lang w:val="es-ES"/>
        </w:rPr>
        <w:t>A mola hè l’unità di quantità di materia, si nota «n» é a per simbulu «mol»</w:t>
      </w:r>
      <w:r w:rsidRPr="00A44250">
        <w:rPr>
          <w:lang w:val="es-ES"/>
        </w:rPr>
        <w:t>.</w:t>
      </w:r>
    </w:p>
    <w:p w14:paraId="0099E096" w14:textId="77777777" w:rsidR="00CF3BCE" w:rsidRPr="00A44250" w:rsidRDefault="00CF3BCE">
      <w:pPr>
        <w:pStyle w:val="NormalWeb"/>
        <w:spacing w:before="0" w:after="0"/>
        <w:ind w:left="170"/>
        <w:jc w:val="both"/>
        <w:rPr>
          <w:sz w:val="16"/>
          <w:lang w:val="es-ES"/>
        </w:rPr>
      </w:pPr>
    </w:p>
    <w:p w14:paraId="2A499922" w14:textId="663BB6BE" w:rsidR="00CF3BCE" w:rsidRPr="00A44250" w:rsidRDefault="007F2F2F">
      <w:pPr>
        <w:pStyle w:val="NormalWeb"/>
        <w:numPr>
          <w:ilvl w:val="0"/>
          <w:numId w:val="1"/>
        </w:numPr>
        <w:spacing w:before="0" w:after="0"/>
        <w:jc w:val="both"/>
        <w:rPr>
          <w:lang w:val="es-ES"/>
        </w:rPr>
      </w:pPr>
      <w:r w:rsidRPr="00A44250">
        <w:rPr>
          <w:lang w:val="es-ES"/>
        </w:rPr>
        <w:t>A massa di una mola h</w:t>
      </w:r>
      <w:r w:rsidR="00AC6F61">
        <w:rPr>
          <w:lang w:val="es-ES"/>
        </w:rPr>
        <w:t xml:space="preserve">è </w:t>
      </w:r>
      <w:r w:rsidRPr="00A44250">
        <w:rPr>
          <w:lang w:val="es-ES"/>
        </w:rPr>
        <w:t>chjamata «massa molaria</w:t>
      </w:r>
      <w:r w:rsidRPr="00A44250">
        <w:rPr>
          <w:bCs/>
          <w:lang w:val="es-ES"/>
        </w:rPr>
        <w:t>.</w:t>
      </w:r>
      <w:r w:rsidR="00A44250">
        <w:rPr>
          <w:bCs/>
          <w:lang w:val="es-ES"/>
        </w:rPr>
        <w:t xml:space="preserve"> </w:t>
      </w:r>
      <w:r w:rsidRPr="00A44250">
        <w:rPr>
          <w:bCs/>
          <w:lang w:val="es-ES"/>
        </w:rPr>
        <w:t xml:space="preserve">Si nota </w:t>
      </w:r>
      <w:r w:rsidRPr="00A44250">
        <w:rPr>
          <w:b/>
          <w:bCs/>
          <w:lang w:val="es-ES"/>
        </w:rPr>
        <w:t>M</w:t>
      </w:r>
      <w:r w:rsidRPr="00A44250">
        <w:rPr>
          <w:lang w:val="es-ES"/>
        </w:rPr>
        <w:t xml:space="preserve"> </w:t>
      </w:r>
      <w:r w:rsidR="00AC6F61">
        <w:rPr>
          <w:lang w:val="es-ES"/>
        </w:rPr>
        <w:t xml:space="preserve">è </w:t>
      </w:r>
      <w:r w:rsidRPr="00A44250">
        <w:rPr>
          <w:lang w:val="es-ES"/>
        </w:rPr>
        <w:t xml:space="preserve">si sprime in </w:t>
      </w:r>
      <w:r w:rsidRPr="00A44250">
        <w:rPr>
          <w:b/>
          <w:bCs/>
          <w:lang w:val="es-ES"/>
        </w:rPr>
        <w:t>g.mol</w:t>
      </w:r>
      <w:r w:rsidRPr="00A44250">
        <w:rPr>
          <w:b/>
          <w:bCs/>
          <w:vertAlign w:val="superscript"/>
          <w:lang w:val="es-ES"/>
        </w:rPr>
        <w:t>-1</w:t>
      </w:r>
      <w:r w:rsidRPr="00A44250">
        <w:rPr>
          <w:lang w:val="es-ES"/>
        </w:rPr>
        <w:t xml:space="preserve">. </w:t>
      </w:r>
    </w:p>
    <w:p w14:paraId="6484817F" w14:textId="77777777" w:rsidR="00CF3BCE" w:rsidRPr="00A44250" w:rsidRDefault="00CF3BCE">
      <w:pPr>
        <w:pStyle w:val="NormalWeb"/>
        <w:spacing w:before="0" w:after="0"/>
        <w:jc w:val="both"/>
        <w:rPr>
          <w:lang w:val="es-ES"/>
        </w:rPr>
      </w:pPr>
    </w:p>
    <w:tbl>
      <w:tblPr>
        <w:tblpPr w:leftFromText="141" w:rightFromText="141" w:vertAnchor="text" w:horzAnchor="margin" w:tblpXSpec="center" w:tblpY="679"/>
        <w:tblW w:w="10915" w:type="dxa"/>
        <w:jc w:val="center"/>
        <w:tblLayout w:type="fixed"/>
        <w:tblLook w:val="0000" w:firstRow="0" w:lastRow="0" w:firstColumn="0" w:lastColumn="0" w:noHBand="0" w:noVBand="0"/>
      </w:tblPr>
      <w:tblGrid>
        <w:gridCol w:w="10062"/>
        <w:gridCol w:w="853"/>
      </w:tblGrid>
      <w:tr w:rsidR="00CF3BCE" w:rsidRPr="004854FC" w14:paraId="3112ABC5" w14:textId="77777777">
        <w:trPr>
          <w:trHeight w:val="281"/>
          <w:jc w:val="center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A68C9CD" w14:textId="77777777" w:rsidR="00CF3BCE" w:rsidRPr="004E08A8" w:rsidRDefault="007F2F2F">
            <w:pPr>
              <w:jc w:val="both"/>
              <w:rPr>
                <w:rFonts w:ascii="Bookman Old Style" w:hAnsi="Bookman Old Style"/>
                <w:b/>
                <w:bCs/>
                <w:lang w:val="it-IT"/>
              </w:rPr>
            </w:pPr>
            <w:r w:rsidRPr="004E08A8">
              <w:rPr>
                <w:rFonts w:ascii="Bookman Old Style" w:hAnsi="Bookman Old Style"/>
                <w:b/>
                <w:bCs/>
                <w:lang w:val="it-IT"/>
              </w:rPr>
              <w:t xml:space="preserve">I. </w:t>
            </w:r>
            <w:r w:rsidRPr="004E08A8">
              <w:rPr>
                <w:rFonts w:ascii="Bookman Old Style" w:hAnsi="Bookman Old Style"/>
                <w:b/>
                <w:bCs/>
                <w:u w:val="single"/>
                <w:lang w:val="it-IT"/>
              </w:rPr>
              <w:t>Introitu a a quantità di materia</w:t>
            </w:r>
          </w:p>
        </w:tc>
      </w:tr>
      <w:tr w:rsidR="00CF3BCE" w14:paraId="05F70594" w14:textId="77777777">
        <w:trPr>
          <w:trHeight w:val="1208"/>
          <w:jc w:val="center"/>
        </w:trPr>
        <w:tc>
          <w:tcPr>
            <w:tcW w:w="10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666E" w14:textId="77777777" w:rsidR="00CF3BCE" w:rsidRPr="004E08A8" w:rsidRDefault="00CF3BCE">
            <w:pPr>
              <w:jc w:val="both"/>
              <w:rPr>
                <w:b/>
                <w:bCs/>
                <w:lang w:val="it-IT"/>
              </w:rPr>
            </w:pPr>
          </w:p>
          <w:p w14:paraId="24EA56D7" w14:textId="543BB383" w:rsidR="00CF3BCE" w:rsidRPr="005C1D78" w:rsidRDefault="007F2F2F">
            <w:pPr>
              <w:jc w:val="both"/>
              <w:rPr>
                <w:lang w:val="it-IT"/>
              </w:rPr>
            </w:pPr>
            <w:r w:rsidRPr="004E08A8">
              <w:rPr>
                <w:b/>
                <w:bCs/>
                <w:lang w:val="it-IT"/>
              </w:rPr>
              <w:t>I.1.</w:t>
            </w:r>
            <w:r w:rsidRPr="004E08A8">
              <w:rPr>
                <w:lang w:val="it-IT"/>
              </w:rPr>
              <w:t xml:space="preserve"> Prupone una manera di fà per sapè quant</w:t>
            </w:r>
            <w:r w:rsidR="005001C2">
              <w:rPr>
                <w:lang w:val="it-IT"/>
              </w:rPr>
              <w:t>u ci sò</w:t>
            </w:r>
            <w:r w:rsidRPr="004E08A8">
              <w:rPr>
                <w:lang w:val="it-IT"/>
              </w:rPr>
              <w:t xml:space="preserve"> lentichje in un</w:t>
            </w:r>
            <w:r w:rsidR="003C75BB">
              <w:rPr>
                <w:lang w:val="it-IT"/>
              </w:rPr>
              <w:t xml:space="preserve"> </w:t>
            </w:r>
            <w:r w:rsidRPr="004E08A8">
              <w:rPr>
                <w:lang w:val="it-IT"/>
              </w:rPr>
              <w:t>pacchettu di 500g.</w:t>
            </w:r>
            <w:r w:rsidR="00A44250" w:rsidRPr="004E08A8">
              <w:rPr>
                <w:lang w:val="it-IT"/>
              </w:rPr>
              <w:t xml:space="preserve"> </w:t>
            </w:r>
            <w:r w:rsidRPr="005C1D78">
              <w:rPr>
                <w:lang w:val="it-IT"/>
              </w:rPr>
              <w:t>(di sicuru senza  av</w:t>
            </w:r>
            <w:r w:rsidR="00AA63B2" w:rsidRPr="005C1D78">
              <w:rPr>
                <w:lang w:val="it-IT"/>
              </w:rPr>
              <w:t>è</w:t>
            </w:r>
            <w:r w:rsidRPr="005C1D78">
              <w:rPr>
                <w:lang w:val="it-IT"/>
              </w:rPr>
              <w:t xml:space="preserve"> </w:t>
            </w:r>
            <w:r w:rsidR="005001C2" w:rsidRPr="005C1D78">
              <w:rPr>
                <w:lang w:val="it-IT"/>
              </w:rPr>
              <w:t>à</w:t>
            </w:r>
            <w:r w:rsidRPr="005C1D78">
              <w:rPr>
                <w:lang w:val="it-IT"/>
              </w:rPr>
              <w:t xml:space="preserve"> cuntà le una a una)</w:t>
            </w:r>
          </w:p>
          <w:p w14:paraId="4EE8B2BF" w14:textId="1E299C63" w:rsidR="00CF3BCE" w:rsidRPr="005C1D78" w:rsidRDefault="007F2F2F">
            <w:r w:rsidRPr="005C1D78">
              <w:rPr>
                <w:rFonts w:ascii="Arial" w:hAnsi="Arial" w:cs="Arial"/>
                <w:b/>
                <w:sz w:val="22"/>
                <w:szCs w:val="22"/>
                <w:u w:val="single"/>
              </w:rPr>
              <w:t>Materiale dispunivule :</w:t>
            </w:r>
            <w:r w:rsidRPr="005C1D78">
              <w:rPr>
                <w:rFonts w:ascii="Arial" w:hAnsi="Arial" w:cs="Arial"/>
                <w:sz w:val="22"/>
                <w:szCs w:val="22"/>
              </w:rPr>
              <w:t>bilancia ele</w:t>
            </w:r>
            <w:r w:rsidR="003C75BB" w:rsidRPr="005C1D78">
              <w:rPr>
                <w:rFonts w:ascii="Arial" w:hAnsi="Arial" w:cs="Arial"/>
                <w:sz w:val="22"/>
                <w:szCs w:val="22"/>
              </w:rPr>
              <w:t>t</w:t>
            </w:r>
            <w:r w:rsidRPr="005C1D78">
              <w:rPr>
                <w:rFonts w:ascii="Arial" w:hAnsi="Arial" w:cs="Arial"/>
                <w:sz w:val="22"/>
                <w:szCs w:val="22"/>
              </w:rPr>
              <w:t>tronica, cilindru graduatu, piattinu di bilancia.</w:t>
            </w:r>
          </w:p>
          <w:p w14:paraId="501E2386" w14:textId="1F37F3C1" w:rsidR="00CF3BCE" w:rsidRPr="00A44250" w:rsidRDefault="007F2F2F">
            <w:pPr>
              <w:rPr>
                <w:lang w:val="es-ES"/>
              </w:rPr>
            </w:pPr>
            <w:r w:rsidRPr="00A44250">
              <w:rPr>
                <w:b/>
                <w:bCs/>
                <w:lang w:val="es-ES"/>
              </w:rPr>
              <w:t xml:space="preserve">I.2.Dopu avè sottumessu a vostra pruposta </w:t>
            </w:r>
            <w:r w:rsidR="005001C2">
              <w:rPr>
                <w:b/>
                <w:bCs/>
                <w:lang w:val="es-ES"/>
              </w:rPr>
              <w:t>à</w:t>
            </w:r>
            <w:r w:rsidRPr="00A44250">
              <w:rPr>
                <w:b/>
                <w:bCs/>
                <w:lang w:val="es-ES"/>
              </w:rPr>
              <w:t xml:space="preserve"> u prufessore mette la in opera incu u s</w:t>
            </w:r>
            <w:r w:rsidR="003C75BB">
              <w:rPr>
                <w:b/>
                <w:bCs/>
                <w:lang w:val="es-ES"/>
              </w:rPr>
              <w:t xml:space="preserve">o </w:t>
            </w:r>
            <w:r w:rsidRPr="00A44250">
              <w:rPr>
                <w:b/>
                <w:bCs/>
                <w:lang w:val="es-ES"/>
              </w:rPr>
              <w:t>accunsentu</w:t>
            </w:r>
            <w:r w:rsidRPr="00A44250">
              <w:rPr>
                <w:lang w:val="es-ES"/>
              </w:rPr>
              <w:t>.</w:t>
            </w:r>
          </w:p>
          <w:p w14:paraId="2F45B93A" w14:textId="77777777" w:rsidR="00CF3BCE" w:rsidRPr="00A44250" w:rsidRDefault="00CF3BCE">
            <w:pPr>
              <w:pStyle w:val="NormalWeb"/>
              <w:spacing w:before="0" w:after="0"/>
              <w:jc w:val="both"/>
              <w:rPr>
                <w:b/>
                <w:lang w:val="es-ES"/>
              </w:rPr>
            </w:pPr>
          </w:p>
          <w:p w14:paraId="20DFAEFA" w14:textId="4FA7C83A" w:rsidR="00CF3BCE" w:rsidRPr="00A44250" w:rsidRDefault="007F2F2F">
            <w:pPr>
              <w:pStyle w:val="NormalWeb"/>
              <w:spacing w:before="0" w:after="0"/>
              <w:jc w:val="both"/>
              <w:rPr>
                <w:lang w:val="es-ES"/>
              </w:rPr>
            </w:pPr>
            <w:r w:rsidRPr="00A44250">
              <w:rPr>
                <w:lang w:val="es-ES"/>
              </w:rPr>
              <w:t>Un</w:t>
            </w:r>
            <w:r w:rsidR="00E82E95">
              <w:rPr>
                <w:lang w:val="es-ES"/>
              </w:rPr>
              <w:t xml:space="preserve"> </w:t>
            </w:r>
            <w:r w:rsidRPr="00A44250">
              <w:rPr>
                <w:lang w:val="es-ES"/>
              </w:rPr>
              <w:t>oggettu in aluminiu, di massa 80 g, cuntene 1,8,10</w:t>
            </w:r>
            <w:r w:rsidRPr="00A44250">
              <w:rPr>
                <w:vertAlign w:val="superscript"/>
                <w:lang w:val="es-ES"/>
              </w:rPr>
              <w:t xml:space="preserve">24 </w:t>
            </w:r>
            <w:r w:rsidRPr="00A44250">
              <w:rPr>
                <w:lang w:val="es-ES"/>
              </w:rPr>
              <w:t>atomi d’aluminiu.</w:t>
            </w:r>
          </w:p>
          <w:p w14:paraId="40487C8B" w14:textId="77777777" w:rsidR="00CF3BCE" w:rsidRPr="00A44250" w:rsidRDefault="00CF3BCE">
            <w:pPr>
              <w:pStyle w:val="NormalWeb"/>
              <w:spacing w:before="0" w:after="0"/>
              <w:jc w:val="both"/>
              <w:rPr>
                <w:sz w:val="8"/>
                <w:lang w:val="es-ES"/>
              </w:rPr>
            </w:pPr>
          </w:p>
          <w:p w14:paraId="37DEC487" w14:textId="54D1D9AB" w:rsidR="00CF3BCE" w:rsidRPr="004E08A8" w:rsidRDefault="007F2F2F">
            <w:pPr>
              <w:pStyle w:val="NormalWeb"/>
              <w:spacing w:before="0" w:after="0"/>
              <w:jc w:val="both"/>
              <w:rPr>
                <w:lang w:val="it-IT"/>
              </w:rPr>
            </w:pPr>
            <w:r w:rsidRPr="004E08A8">
              <w:rPr>
                <w:b/>
                <w:bCs/>
                <w:lang w:val="it-IT"/>
              </w:rPr>
              <w:t xml:space="preserve">I.3 Quantu </w:t>
            </w:r>
            <w:r w:rsidRPr="004E08A8">
              <w:rPr>
                <w:lang w:val="it-IT"/>
              </w:rPr>
              <w:t>«pacchetti» o mole d'atomi d'aluminiu cuntene st’oggettu ?</w:t>
            </w:r>
          </w:p>
          <w:p w14:paraId="78263553" w14:textId="77777777" w:rsidR="00CF3BCE" w:rsidRPr="004E08A8" w:rsidRDefault="00CF3BCE">
            <w:pPr>
              <w:pStyle w:val="NormalWeb"/>
              <w:spacing w:before="0" w:after="0"/>
              <w:jc w:val="both"/>
              <w:rPr>
                <w:b/>
                <w:bCs/>
                <w:lang w:val="it-IT"/>
              </w:rPr>
            </w:pPr>
          </w:p>
          <w:p w14:paraId="6CD89986" w14:textId="23AD49DC" w:rsidR="00CF3BCE" w:rsidRPr="00A44250" w:rsidRDefault="007F2F2F">
            <w:pPr>
              <w:pStyle w:val="NormalWeb"/>
              <w:spacing w:before="0" w:after="0"/>
              <w:jc w:val="both"/>
              <w:rPr>
                <w:lang w:val="es-ES"/>
              </w:rPr>
            </w:pPr>
            <w:r w:rsidRPr="00A44250">
              <w:rPr>
                <w:b/>
                <w:bCs/>
                <w:lang w:val="es-ES"/>
              </w:rPr>
              <w:t>I.4.</w:t>
            </w:r>
            <w:r w:rsidRPr="00A44250">
              <w:rPr>
                <w:lang w:val="es-ES"/>
              </w:rPr>
              <w:t xml:space="preserve"> Deduce ne a ma</w:t>
            </w:r>
            <w:r w:rsidR="007D3989">
              <w:rPr>
                <w:lang w:val="es-ES"/>
              </w:rPr>
              <w:t>s</w:t>
            </w:r>
            <w:r w:rsidRPr="00A44250">
              <w:rPr>
                <w:lang w:val="es-ES"/>
              </w:rPr>
              <w:t>sa molaria atomica di l’aluminiu (s’avvicinerà u risultatu a un</w:t>
            </w:r>
            <w:r w:rsidR="007D3989">
              <w:rPr>
                <w:lang w:val="es-ES"/>
              </w:rPr>
              <w:t xml:space="preserve"> </w:t>
            </w:r>
            <w:r w:rsidRPr="00A44250">
              <w:rPr>
                <w:lang w:val="es-ES"/>
              </w:rPr>
              <w:t>numeru interu)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C86AAEE" w14:textId="77777777" w:rsidR="00CF3BCE" w:rsidRPr="00A44250" w:rsidRDefault="00CF3BCE">
            <w:pPr>
              <w:rPr>
                <w:rFonts w:ascii="Arial" w:hAnsi="Arial" w:cs="Arial"/>
                <w:b/>
                <w:sz w:val="44"/>
                <w:szCs w:val="22"/>
                <w:lang w:val="es-ES"/>
              </w:rPr>
            </w:pPr>
          </w:p>
          <w:p w14:paraId="65585309" w14:textId="77777777" w:rsidR="00CF3BCE" w:rsidRDefault="007F2F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ANA</w:t>
            </w:r>
          </w:p>
          <w:p w14:paraId="087673AA" w14:textId="77777777" w:rsidR="00CF3BCE" w:rsidRDefault="00CF3BCE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  <w:p w14:paraId="433FE9BE" w14:textId="77777777" w:rsidR="00CF3BCE" w:rsidRDefault="00CF3BC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3BCE" w14:paraId="08FB961D" w14:textId="77777777">
        <w:trPr>
          <w:trHeight w:val="2186"/>
          <w:jc w:val="center"/>
        </w:trPr>
        <w:tc>
          <w:tcPr>
            <w:tcW w:w="10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DB34A" w14:textId="77777777" w:rsidR="00CF3BCE" w:rsidRDefault="00CF3BCE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CF40462" w14:textId="77777777" w:rsidR="00CF3BCE" w:rsidRDefault="00CF3BCE">
            <w:pPr>
              <w:jc w:val="center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68591005" w14:textId="77777777" w:rsidR="00CF3BCE" w:rsidRDefault="00CF3BCE">
            <w:pPr>
              <w:jc w:val="center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3BC889BA" w14:textId="77777777" w:rsidR="00CF3BCE" w:rsidRDefault="00CF3BCE">
            <w:pPr>
              <w:jc w:val="center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17586C5B" w14:textId="77777777" w:rsidR="00CF3BCE" w:rsidRDefault="00CF3BCE">
            <w:pPr>
              <w:jc w:val="center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364192FC" w14:textId="77777777" w:rsidR="00CF3BCE" w:rsidRDefault="00CF3BCE">
            <w:pPr>
              <w:jc w:val="center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0CB0A2AB" w14:textId="77777777" w:rsidR="00CF3BCE" w:rsidRDefault="00CF3BCE">
            <w:pPr>
              <w:jc w:val="center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6F5D3AC8" w14:textId="77777777" w:rsidR="00CF3BCE" w:rsidRDefault="00CF3BCE">
            <w:pPr>
              <w:jc w:val="center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66A5017E" w14:textId="77777777" w:rsidR="00CF3BCE" w:rsidRDefault="00CF3BCE">
            <w:pPr>
              <w:jc w:val="center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63371BE8" w14:textId="77777777" w:rsidR="00CF3BCE" w:rsidRDefault="00CF3BCE">
            <w:pPr>
              <w:rPr>
                <w:rFonts w:ascii="Arial" w:hAnsi="Arial" w:cs="Arial"/>
                <w:b/>
                <w:sz w:val="8"/>
                <w:szCs w:val="22"/>
              </w:rPr>
            </w:pPr>
          </w:p>
          <w:p w14:paraId="54368B04" w14:textId="77777777" w:rsidR="00CF3BCE" w:rsidRDefault="00CF3BCE">
            <w:pPr>
              <w:rPr>
                <w:rFonts w:ascii="Arial" w:hAnsi="Arial" w:cs="Arial"/>
                <w:b/>
                <w:sz w:val="2"/>
                <w:szCs w:val="22"/>
              </w:rPr>
            </w:pPr>
          </w:p>
          <w:p w14:paraId="4B7FFC55" w14:textId="77777777" w:rsidR="00CF3BCE" w:rsidRDefault="00CF3BCE">
            <w:pPr>
              <w:jc w:val="center"/>
              <w:rPr>
                <w:rFonts w:ascii="Arial" w:hAnsi="Arial" w:cs="Arial"/>
                <w:b/>
                <w:sz w:val="8"/>
                <w:szCs w:val="22"/>
              </w:rPr>
            </w:pPr>
          </w:p>
          <w:p w14:paraId="08002798" w14:textId="77777777" w:rsidR="00CF3BCE" w:rsidRDefault="007F2F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REA</w:t>
            </w:r>
          </w:p>
        </w:tc>
      </w:tr>
      <w:tr w:rsidR="00CF3BCE" w:rsidRPr="004854FC" w14:paraId="583F5DE6" w14:textId="77777777">
        <w:trPr>
          <w:trHeight w:val="297"/>
          <w:jc w:val="center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6BA8A3D" w14:textId="1B2BF5CE" w:rsidR="00CF3BCE" w:rsidRPr="004E08A8" w:rsidRDefault="007F2F2F">
            <w:pPr>
              <w:jc w:val="both"/>
              <w:rPr>
                <w:rFonts w:ascii="Bookman Old Style" w:hAnsi="Bookman Old Style"/>
                <w:b/>
                <w:bCs/>
                <w:lang w:val="it-IT"/>
              </w:rPr>
            </w:pPr>
            <w:r w:rsidRPr="004E08A8">
              <w:rPr>
                <w:rFonts w:ascii="Bookman Old Style" w:hAnsi="Bookman Old Style"/>
                <w:b/>
                <w:bCs/>
                <w:lang w:val="it-IT"/>
              </w:rPr>
              <w:t>II. Appi</w:t>
            </w:r>
            <w:r w:rsidR="006243BB">
              <w:rPr>
                <w:rFonts w:ascii="Bookman Old Style" w:hAnsi="Bookman Old Style"/>
                <w:b/>
                <w:bCs/>
                <w:lang w:val="it-IT"/>
              </w:rPr>
              <w:t>e</w:t>
            </w:r>
            <w:r w:rsidRPr="004E08A8">
              <w:rPr>
                <w:rFonts w:ascii="Bookman Old Style" w:hAnsi="Bookman Old Style"/>
                <w:b/>
                <w:bCs/>
                <w:lang w:val="it-IT"/>
              </w:rPr>
              <w:t>cazione : tradu</w:t>
            </w:r>
            <w:r w:rsidR="00E82E95">
              <w:rPr>
                <w:rFonts w:ascii="Bookman Old Style" w:hAnsi="Bookman Old Style"/>
                <w:b/>
                <w:bCs/>
                <w:lang w:val="it-IT"/>
              </w:rPr>
              <w:t>z</w:t>
            </w:r>
            <w:r w:rsidRPr="004E08A8">
              <w:rPr>
                <w:rFonts w:ascii="Bookman Old Style" w:hAnsi="Bookman Old Style"/>
                <w:b/>
                <w:bCs/>
                <w:lang w:val="it-IT"/>
              </w:rPr>
              <w:t xml:space="preserve">zione </w:t>
            </w:r>
            <w:r w:rsidR="00E82E95">
              <w:rPr>
                <w:rFonts w:ascii="Bookman Old Style" w:hAnsi="Bookman Old Style"/>
                <w:b/>
                <w:bCs/>
                <w:lang w:val="it-IT"/>
              </w:rPr>
              <w:t>è</w:t>
            </w:r>
            <w:r w:rsidRPr="004E08A8">
              <w:rPr>
                <w:rFonts w:ascii="Bookman Old Style" w:hAnsi="Bookman Old Style"/>
                <w:b/>
                <w:bCs/>
                <w:lang w:val="it-IT"/>
              </w:rPr>
              <w:t xml:space="preserve"> messa in opera di u liqui</w:t>
            </w:r>
            <w:r w:rsidR="00123119">
              <w:rPr>
                <w:rFonts w:ascii="Bookman Old Style" w:hAnsi="Bookman Old Style"/>
                <w:b/>
                <w:bCs/>
                <w:lang w:val="it-IT"/>
              </w:rPr>
              <w:t>d</w:t>
            </w:r>
            <w:r w:rsidRPr="004E08A8">
              <w:rPr>
                <w:rFonts w:ascii="Bookman Old Style" w:hAnsi="Bookman Old Style"/>
                <w:b/>
                <w:bCs/>
                <w:lang w:val="it-IT"/>
              </w:rPr>
              <w:t>u magicu</w:t>
            </w:r>
          </w:p>
          <w:p w14:paraId="2D560660" w14:textId="77777777" w:rsidR="00CF3BCE" w:rsidRPr="004E08A8" w:rsidRDefault="00CF3BCE">
            <w:pPr>
              <w:jc w:val="both"/>
              <w:rPr>
                <w:rFonts w:ascii="Bookman Old Style" w:hAnsi="Bookman Old Style"/>
                <w:b/>
                <w:bCs/>
                <w:sz w:val="16"/>
                <w:u w:val="single"/>
                <w:lang w:val="it-IT"/>
              </w:rPr>
            </w:pPr>
          </w:p>
        </w:tc>
      </w:tr>
      <w:tr w:rsidR="00CF3BCE" w14:paraId="5C51D0C7" w14:textId="77777777">
        <w:trPr>
          <w:trHeight w:val="926"/>
          <w:jc w:val="center"/>
        </w:trPr>
        <w:tc>
          <w:tcPr>
            <w:tcW w:w="10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3645" w14:textId="77777777" w:rsidR="00CF3BCE" w:rsidRPr="004E08A8" w:rsidRDefault="00CF3BCE">
            <w:pPr>
              <w:jc w:val="both"/>
              <w:rPr>
                <w:b/>
                <w:bCs/>
                <w:lang w:val="it-IT"/>
              </w:rPr>
            </w:pPr>
          </w:p>
          <w:p w14:paraId="79E8B640" w14:textId="5B696AAA" w:rsidR="00CF3BCE" w:rsidRPr="004E08A8" w:rsidRDefault="007F2F2F">
            <w:pPr>
              <w:jc w:val="both"/>
              <w:rPr>
                <w:b/>
                <w:bCs/>
                <w:lang w:val="it-IT"/>
              </w:rPr>
            </w:pPr>
            <w:r w:rsidRPr="004E08A8">
              <w:rPr>
                <w:b/>
                <w:bCs/>
                <w:lang w:val="it-IT"/>
              </w:rPr>
              <w:t>II.1.</w:t>
            </w:r>
            <w:r w:rsidRPr="004E08A8">
              <w:rPr>
                <w:bCs/>
                <w:lang w:val="it-IT"/>
              </w:rPr>
              <w:t xml:space="preserve"> Prupone una lea matematica frà a quantità di materia </w:t>
            </w:r>
            <w:r w:rsidRPr="004E08A8">
              <w:rPr>
                <w:b/>
                <w:bCs/>
                <w:lang w:val="it-IT"/>
              </w:rPr>
              <w:t>n</w:t>
            </w:r>
            <w:r w:rsidRPr="004E08A8">
              <w:rPr>
                <w:bCs/>
                <w:lang w:val="it-IT"/>
              </w:rPr>
              <w:t xml:space="preserve"> (in mol) di una spezia chimica,</w:t>
            </w:r>
            <w:r w:rsidR="00A44250" w:rsidRPr="004E08A8">
              <w:rPr>
                <w:bCs/>
                <w:lang w:val="it-IT"/>
              </w:rPr>
              <w:t xml:space="preserve"> </w:t>
            </w:r>
            <w:r w:rsidRPr="004E08A8">
              <w:rPr>
                <w:bCs/>
                <w:lang w:val="it-IT"/>
              </w:rPr>
              <w:t xml:space="preserve">a so massa </w:t>
            </w:r>
            <w:r w:rsidRPr="004E08A8">
              <w:rPr>
                <w:b/>
                <w:bCs/>
                <w:lang w:val="it-IT"/>
              </w:rPr>
              <w:t xml:space="preserve">m </w:t>
            </w:r>
            <w:r w:rsidRPr="004E08A8">
              <w:rPr>
                <w:bCs/>
                <w:lang w:val="it-IT"/>
              </w:rPr>
              <w:t xml:space="preserve">(in g) </w:t>
            </w:r>
            <w:r w:rsidR="00123119">
              <w:rPr>
                <w:bCs/>
                <w:lang w:val="it-IT"/>
              </w:rPr>
              <w:t>è</w:t>
            </w:r>
            <w:r w:rsidRPr="004E08A8">
              <w:rPr>
                <w:bCs/>
                <w:lang w:val="it-IT"/>
              </w:rPr>
              <w:t xml:space="preserve"> a so massa molaria </w:t>
            </w:r>
            <w:r w:rsidRPr="004E08A8">
              <w:rPr>
                <w:b/>
                <w:bCs/>
                <w:lang w:val="it-IT"/>
              </w:rPr>
              <w:t xml:space="preserve">M </w:t>
            </w:r>
            <w:r w:rsidRPr="004E08A8">
              <w:rPr>
                <w:bCs/>
                <w:lang w:val="it-IT"/>
              </w:rPr>
              <w:t>(in g/mol).</w:t>
            </w:r>
          </w:p>
          <w:p w14:paraId="6FA4B680" w14:textId="77777777" w:rsidR="00CF3BCE" w:rsidRPr="004E08A8" w:rsidRDefault="00CF3BCE">
            <w:pPr>
              <w:jc w:val="both"/>
              <w:rPr>
                <w:b/>
                <w:bCs/>
                <w:lang w:val="it-IT"/>
              </w:rPr>
            </w:pPr>
          </w:p>
          <w:p w14:paraId="1CFA3314" w14:textId="58D0FB26" w:rsidR="00CF3BCE" w:rsidRPr="00A44250" w:rsidRDefault="007F2F2F">
            <w:pPr>
              <w:rPr>
                <w:lang w:val="es-ES"/>
              </w:rPr>
            </w:pPr>
            <w:r w:rsidRPr="00A44250">
              <w:rPr>
                <w:b/>
                <w:bCs/>
                <w:lang w:val="es-ES"/>
              </w:rPr>
              <w:t xml:space="preserve">II.2. </w:t>
            </w:r>
            <w:r w:rsidRPr="00337E28">
              <w:rPr>
                <w:lang w:val="es-ES"/>
              </w:rPr>
              <w:t>A</w:t>
            </w:r>
            <w:r w:rsidRPr="00A44250">
              <w:rPr>
                <w:lang w:val="es-ES"/>
              </w:rPr>
              <w:t xml:space="preserve">iutentusi </w:t>
            </w:r>
            <w:r w:rsidRPr="00337E28">
              <w:rPr>
                <w:lang w:val="es-ES"/>
              </w:rPr>
              <w:t>di sta lea</w:t>
            </w:r>
            <w:r w:rsidRPr="00A44250">
              <w:rPr>
                <w:b/>
                <w:bCs/>
                <w:lang w:val="es-ES"/>
              </w:rPr>
              <w:t>,</w:t>
            </w:r>
            <w:r w:rsidR="00A44250">
              <w:rPr>
                <w:b/>
                <w:bCs/>
                <w:lang w:val="es-ES"/>
              </w:rPr>
              <w:t xml:space="preserve"> </w:t>
            </w:r>
            <w:r w:rsidRPr="00A44250">
              <w:rPr>
                <w:b/>
                <w:bCs/>
                <w:lang w:val="es-ES"/>
              </w:rPr>
              <w:t xml:space="preserve">sprime di manera literale a massa m </w:t>
            </w:r>
            <w:r w:rsidRPr="00337E28">
              <w:rPr>
                <w:lang w:val="es-ES"/>
              </w:rPr>
              <w:t>d’ogni ingrediente di a sosula</w:t>
            </w:r>
            <w:r w:rsidRPr="00A44250">
              <w:rPr>
                <w:lang w:val="es-ES"/>
              </w:rPr>
              <w:t xml:space="preserve"> </w:t>
            </w:r>
            <w:r w:rsidRPr="00A44250">
              <w:rPr>
                <w:lang w:val="es-ES"/>
              </w:rPr>
              <w:br/>
            </w:r>
          </w:p>
          <w:p w14:paraId="4586535E" w14:textId="77777777" w:rsidR="00CF3BCE" w:rsidRPr="00A44250" w:rsidRDefault="007F2F2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s-ES"/>
              </w:rPr>
            </w:pPr>
            <w:r w:rsidRPr="00A44250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s-ES"/>
              </w:rPr>
              <w:t>Dati :</w:t>
            </w:r>
          </w:p>
          <w:p w14:paraId="4D391377" w14:textId="77777777" w:rsidR="00CF3BCE" w:rsidRPr="00A44250" w:rsidRDefault="007F2F2F">
            <w:pPr>
              <w:jc w:val="both"/>
              <w:rPr>
                <w:i/>
                <w:iCs/>
                <w:lang w:val="es-ES"/>
              </w:rPr>
            </w:pPr>
            <w:r w:rsidRPr="00A44250">
              <w:rPr>
                <w:lang w:val="es-ES"/>
              </w:rPr>
              <w:t>Massa molaria molecularia di l’acqua : M(H</w:t>
            </w:r>
            <w:r w:rsidRPr="00A44250">
              <w:rPr>
                <w:vertAlign w:val="subscript"/>
                <w:lang w:val="es-ES"/>
              </w:rPr>
              <w:t>2</w:t>
            </w:r>
            <w:r w:rsidRPr="00A44250">
              <w:rPr>
                <w:lang w:val="es-ES"/>
              </w:rPr>
              <w:t>O) = 18,0 g.mol</w:t>
            </w:r>
            <w:r w:rsidRPr="00A44250">
              <w:rPr>
                <w:vertAlign w:val="superscript"/>
                <w:lang w:val="es-ES"/>
              </w:rPr>
              <w:t>-1</w:t>
            </w:r>
            <w:r w:rsidRPr="00A44250">
              <w:rPr>
                <w:lang w:val="es-ES"/>
              </w:rPr>
              <w:t>.</w:t>
            </w:r>
          </w:p>
          <w:p w14:paraId="21AC9FAA" w14:textId="77777777" w:rsidR="00CF3BCE" w:rsidRPr="00A44250" w:rsidRDefault="007F2F2F">
            <w:pPr>
              <w:rPr>
                <w:lang w:val="es-ES"/>
              </w:rPr>
            </w:pPr>
            <w:r w:rsidRPr="00A44250">
              <w:rPr>
                <w:lang w:val="es-ES"/>
              </w:rPr>
              <w:t>Massa molaria molecularia di u glucosiu : M(C</w:t>
            </w:r>
            <w:r w:rsidRPr="00A44250">
              <w:rPr>
                <w:vertAlign w:val="subscript"/>
                <w:lang w:val="es-ES"/>
              </w:rPr>
              <w:t>6</w:t>
            </w:r>
            <w:r w:rsidRPr="00A44250">
              <w:rPr>
                <w:lang w:val="es-ES"/>
              </w:rPr>
              <w:t>H</w:t>
            </w:r>
            <w:r w:rsidRPr="00A44250">
              <w:rPr>
                <w:vertAlign w:val="subscript"/>
                <w:lang w:val="es-ES"/>
              </w:rPr>
              <w:t>12</w:t>
            </w:r>
            <w:r w:rsidRPr="00A44250">
              <w:rPr>
                <w:lang w:val="es-ES"/>
              </w:rPr>
              <w:t>O</w:t>
            </w:r>
            <w:r w:rsidRPr="00A44250">
              <w:rPr>
                <w:vertAlign w:val="subscript"/>
                <w:lang w:val="es-ES"/>
              </w:rPr>
              <w:t>6</w:t>
            </w:r>
            <w:r w:rsidRPr="00A44250">
              <w:rPr>
                <w:lang w:val="es-ES"/>
              </w:rPr>
              <w:t>) = 180 g.mol</w:t>
            </w:r>
            <w:r w:rsidRPr="00A44250">
              <w:rPr>
                <w:vertAlign w:val="superscript"/>
                <w:lang w:val="es-ES"/>
              </w:rPr>
              <w:t>-1</w:t>
            </w:r>
            <w:r w:rsidRPr="00A44250">
              <w:rPr>
                <w:lang w:val="es-ES"/>
              </w:rPr>
              <w:t>.</w:t>
            </w:r>
          </w:p>
          <w:p w14:paraId="7675F1A7" w14:textId="77777777" w:rsidR="00CF3BCE" w:rsidRPr="00A44250" w:rsidRDefault="007F2F2F">
            <w:pPr>
              <w:spacing w:line="360" w:lineRule="auto"/>
              <w:rPr>
                <w:lang w:val="es-ES"/>
              </w:rPr>
            </w:pPr>
            <w:r w:rsidRPr="00A44250">
              <w:rPr>
                <w:lang w:val="es-ES"/>
              </w:rPr>
              <w:t>Massa molaria molecularia di l’idrossidu di sodiu </w:t>
            </w:r>
            <w:r w:rsidRPr="00A44250">
              <w:rPr>
                <w:b/>
                <w:lang w:val="es-ES"/>
              </w:rPr>
              <w:t xml:space="preserve">: </w:t>
            </w:r>
            <w:r w:rsidRPr="004E08A8">
              <w:rPr>
                <w:lang w:val="it-IT"/>
              </w:rPr>
              <w:t>M(NaOH) = 40,0 g.mol</w:t>
            </w:r>
            <w:r w:rsidRPr="004E08A8">
              <w:rPr>
                <w:vertAlign w:val="superscript"/>
                <w:lang w:val="it-IT"/>
              </w:rPr>
              <w:t>-1</w:t>
            </w:r>
            <w:r w:rsidRPr="004E08A8">
              <w:rPr>
                <w:lang w:val="it-IT"/>
              </w:rPr>
              <w:t>.</w:t>
            </w:r>
          </w:p>
          <w:p w14:paraId="25C49D03" w14:textId="77777777" w:rsidR="00CF3BCE" w:rsidRPr="00A44250" w:rsidRDefault="00CF3BCE">
            <w:pPr>
              <w:jc w:val="both"/>
              <w:rPr>
                <w:b/>
                <w:bCs/>
                <w:sz w:val="16"/>
                <w:lang w:val="es-ES"/>
              </w:rPr>
            </w:pPr>
          </w:p>
          <w:p w14:paraId="02C853FC" w14:textId="798BCC86" w:rsidR="00CF3BCE" w:rsidRPr="004E08A8" w:rsidRDefault="007F2F2F">
            <w:pPr>
              <w:jc w:val="both"/>
              <w:rPr>
                <w:lang w:val="it-IT"/>
              </w:rPr>
            </w:pPr>
            <w:r w:rsidRPr="004E08A8">
              <w:rPr>
                <w:b/>
                <w:bCs/>
                <w:lang w:val="it-IT"/>
              </w:rPr>
              <w:t>II.3.</w:t>
            </w:r>
            <w:r w:rsidR="00A44250" w:rsidRPr="004E08A8">
              <w:rPr>
                <w:b/>
                <w:bCs/>
                <w:lang w:val="it-IT"/>
              </w:rPr>
              <w:t xml:space="preserve"> </w:t>
            </w:r>
            <w:r w:rsidRPr="004E08A8">
              <w:rPr>
                <w:b/>
                <w:bCs/>
                <w:lang w:val="it-IT"/>
              </w:rPr>
              <w:t>Mette in opera a sosula</w:t>
            </w:r>
            <w:r w:rsidRPr="004E08A8">
              <w:rPr>
                <w:lang w:val="it-IT"/>
              </w:rPr>
              <w:t>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A4AA07E" w14:textId="77777777" w:rsidR="00CF3BCE" w:rsidRPr="004E08A8" w:rsidRDefault="00CF3BCE">
            <w:pPr>
              <w:rPr>
                <w:rFonts w:ascii="Arial" w:hAnsi="Arial" w:cs="Arial"/>
                <w:b/>
                <w:sz w:val="28"/>
                <w:szCs w:val="22"/>
                <w:lang w:val="it-IT"/>
              </w:rPr>
            </w:pPr>
          </w:p>
          <w:p w14:paraId="7BFBF995" w14:textId="77777777" w:rsidR="00CF3BCE" w:rsidRPr="004E08A8" w:rsidRDefault="00CF3BCE">
            <w:pPr>
              <w:rPr>
                <w:rFonts w:ascii="Arial" w:hAnsi="Arial" w:cs="Arial"/>
                <w:b/>
                <w:sz w:val="4"/>
                <w:szCs w:val="22"/>
                <w:lang w:val="it-IT"/>
              </w:rPr>
            </w:pPr>
          </w:p>
          <w:p w14:paraId="0CA2CAFC" w14:textId="77777777" w:rsidR="00CF3BCE" w:rsidRDefault="007F2F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ANA</w:t>
            </w:r>
          </w:p>
        </w:tc>
      </w:tr>
      <w:tr w:rsidR="00CF3BCE" w14:paraId="3430C57E" w14:textId="77777777">
        <w:trPr>
          <w:trHeight w:val="2528"/>
          <w:jc w:val="center"/>
        </w:trPr>
        <w:tc>
          <w:tcPr>
            <w:tcW w:w="10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5B14" w14:textId="77777777" w:rsidR="00CF3BCE" w:rsidRDefault="00CF3BCE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689E09C" w14:textId="77777777" w:rsidR="00CF3BCE" w:rsidRDefault="00CF3BCE">
            <w:pPr>
              <w:rPr>
                <w:rFonts w:ascii="Arial" w:hAnsi="Arial" w:cs="Arial"/>
                <w:b/>
                <w:sz w:val="14"/>
                <w:szCs w:val="22"/>
              </w:rPr>
            </w:pPr>
          </w:p>
          <w:p w14:paraId="527AB26A" w14:textId="77777777" w:rsidR="00CF3BCE" w:rsidRDefault="00CF3BC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81B5C02" w14:textId="77777777" w:rsidR="00CF3BCE" w:rsidRDefault="00CF3BC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CA587D9" w14:textId="77777777" w:rsidR="00CF3BCE" w:rsidRDefault="00CF3BC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55988D7" w14:textId="77777777" w:rsidR="00CF3BCE" w:rsidRDefault="00CF3BC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E3875B" w14:textId="77777777" w:rsidR="00CF3BCE" w:rsidRDefault="007F2F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REA</w:t>
            </w:r>
          </w:p>
          <w:p w14:paraId="41CC9370" w14:textId="77777777" w:rsidR="00CF3BCE" w:rsidRDefault="00CF3BCE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</w:p>
          <w:p w14:paraId="6041004F" w14:textId="77777777" w:rsidR="00CF3BCE" w:rsidRDefault="00CF3BCE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</w:p>
          <w:p w14:paraId="38B5C19F" w14:textId="77777777" w:rsidR="00CF3BCE" w:rsidRDefault="00CF3BCE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</w:p>
          <w:p w14:paraId="2FD1D252" w14:textId="77777777" w:rsidR="00CF3BCE" w:rsidRDefault="00CF3BCE">
            <w:pPr>
              <w:jc w:val="center"/>
              <w:rPr>
                <w:rFonts w:ascii="Arial" w:hAnsi="Arial" w:cs="Arial"/>
                <w:b/>
                <w:sz w:val="12"/>
                <w:szCs w:val="22"/>
              </w:rPr>
            </w:pPr>
          </w:p>
          <w:p w14:paraId="1F7E5A4D" w14:textId="77777777" w:rsidR="00CF3BCE" w:rsidRDefault="00CF3BCE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</w:p>
          <w:p w14:paraId="4D5AEC87" w14:textId="77777777" w:rsidR="00CF3BCE" w:rsidRDefault="00CF3BC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E15536E" w14:textId="77777777" w:rsidR="00CF3BCE" w:rsidRDefault="00CF3BCE">
      <w:pPr>
        <w:jc w:val="both"/>
        <w:rPr>
          <w:bCs/>
          <w:sz w:val="14"/>
        </w:rPr>
      </w:pPr>
    </w:p>
    <w:p w14:paraId="232E88F1" w14:textId="77777777" w:rsidR="00CF3BCE" w:rsidRDefault="007F2F2F">
      <w:pPr>
        <w:tabs>
          <w:tab w:val="left" w:pos="8697"/>
        </w:tabs>
        <w:rPr>
          <w:rFonts w:ascii="Bookman Old Style" w:hAnsi="Bookman Old Style"/>
          <w:b/>
          <w:bCs/>
          <w:sz w:val="16"/>
        </w:rPr>
      </w:pPr>
      <w:r>
        <w:rPr>
          <w:rFonts w:ascii="Bookman Old Style" w:hAnsi="Bookman Old Style"/>
          <w:b/>
          <w:bCs/>
          <w:sz w:val="16"/>
        </w:rPr>
        <w:tab/>
      </w:r>
    </w:p>
    <w:p w14:paraId="4B484131" w14:textId="77777777" w:rsidR="00CF3BCE" w:rsidRDefault="00CF3BCE">
      <w:pPr>
        <w:tabs>
          <w:tab w:val="left" w:pos="8697"/>
        </w:tabs>
        <w:rPr>
          <w:rFonts w:ascii="Bookman Old Style" w:hAnsi="Bookman Old Style"/>
          <w:b/>
          <w:bCs/>
          <w:sz w:val="16"/>
        </w:rPr>
      </w:pPr>
    </w:p>
    <w:p w14:paraId="2DF9E51F" w14:textId="77777777" w:rsidR="00CF3BCE" w:rsidRDefault="00CF3BCE">
      <w:pPr>
        <w:tabs>
          <w:tab w:val="left" w:pos="8697"/>
        </w:tabs>
        <w:rPr>
          <w:rFonts w:ascii="Bookman Old Style" w:hAnsi="Bookman Old Style"/>
          <w:b/>
          <w:bCs/>
          <w:sz w:val="16"/>
        </w:rPr>
      </w:pPr>
    </w:p>
    <w:p w14:paraId="66D79473" w14:textId="77777777" w:rsidR="00CF3BCE" w:rsidRDefault="00CF3BCE">
      <w:pPr>
        <w:tabs>
          <w:tab w:val="left" w:pos="8697"/>
        </w:tabs>
        <w:rPr>
          <w:rFonts w:ascii="Bookman Old Style" w:hAnsi="Bookman Old Style"/>
          <w:b/>
          <w:bCs/>
          <w:sz w:val="16"/>
        </w:rPr>
      </w:pPr>
    </w:p>
    <w:p w14:paraId="7766F6D6" w14:textId="77777777" w:rsidR="00CF3BCE" w:rsidRDefault="00CF3BCE">
      <w:pPr>
        <w:tabs>
          <w:tab w:val="left" w:pos="8697"/>
        </w:tabs>
        <w:rPr>
          <w:rFonts w:ascii="Bookman Old Style" w:hAnsi="Bookman Old Style"/>
          <w:b/>
          <w:bCs/>
          <w:sz w:val="16"/>
        </w:rPr>
      </w:pPr>
    </w:p>
    <w:p w14:paraId="441861A2" w14:textId="77777777" w:rsidR="00CF3BCE" w:rsidRDefault="00CF3BCE">
      <w:pPr>
        <w:tabs>
          <w:tab w:val="left" w:pos="8697"/>
        </w:tabs>
        <w:rPr>
          <w:rFonts w:ascii="Bookman Old Style" w:hAnsi="Bookman Old Style"/>
          <w:b/>
          <w:bCs/>
          <w:sz w:val="16"/>
        </w:rPr>
      </w:pPr>
    </w:p>
    <w:p w14:paraId="76666149" w14:textId="77777777" w:rsidR="00CF3BCE" w:rsidRDefault="00CF3BCE">
      <w:pPr>
        <w:tabs>
          <w:tab w:val="left" w:pos="8697"/>
        </w:tabs>
        <w:rPr>
          <w:rFonts w:ascii="Bookman Old Style" w:hAnsi="Bookman Old Style"/>
          <w:b/>
          <w:bCs/>
          <w:sz w:val="16"/>
        </w:rPr>
      </w:pPr>
    </w:p>
    <w:p w14:paraId="50AF1AC4" w14:textId="77777777" w:rsidR="00CF3BCE" w:rsidRDefault="00CF3BCE">
      <w:pPr>
        <w:tabs>
          <w:tab w:val="left" w:pos="8697"/>
        </w:tabs>
        <w:rPr>
          <w:rFonts w:ascii="Bookman Old Style" w:hAnsi="Bookman Old Style"/>
          <w:b/>
          <w:bCs/>
          <w:sz w:val="16"/>
        </w:rPr>
      </w:pPr>
    </w:p>
    <w:p w14:paraId="68A2A4BF" w14:textId="77777777" w:rsidR="00CF3BCE" w:rsidRDefault="00CF3BCE">
      <w:pPr>
        <w:tabs>
          <w:tab w:val="left" w:pos="8697"/>
        </w:tabs>
        <w:rPr>
          <w:rFonts w:ascii="Bookman Old Style" w:hAnsi="Bookman Old Style"/>
          <w:b/>
          <w:bCs/>
          <w:sz w:val="16"/>
        </w:rPr>
      </w:pPr>
    </w:p>
    <w:p w14:paraId="42972188" w14:textId="77777777" w:rsidR="00CF3BCE" w:rsidRDefault="00CF3BCE">
      <w:pPr>
        <w:tabs>
          <w:tab w:val="left" w:pos="8697"/>
        </w:tabs>
        <w:rPr>
          <w:rFonts w:ascii="Bookman Old Style" w:hAnsi="Bookman Old Style"/>
          <w:b/>
          <w:bCs/>
          <w:sz w:val="16"/>
        </w:rPr>
      </w:pPr>
    </w:p>
    <w:p w14:paraId="3AEE38B2" w14:textId="77777777" w:rsidR="00CF3BCE" w:rsidRDefault="00CF3BCE">
      <w:pPr>
        <w:tabs>
          <w:tab w:val="left" w:pos="8697"/>
        </w:tabs>
        <w:rPr>
          <w:rFonts w:ascii="Bookman Old Style" w:hAnsi="Bookman Old Style"/>
          <w:b/>
          <w:bCs/>
          <w:sz w:val="16"/>
        </w:rPr>
      </w:pPr>
    </w:p>
    <w:p w14:paraId="6001D9C8" w14:textId="77777777" w:rsidR="00CF3BCE" w:rsidRDefault="00CF3BCE">
      <w:pPr>
        <w:tabs>
          <w:tab w:val="left" w:pos="8697"/>
        </w:tabs>
        <w:rPr>
          <w:rFonts w:ascii="Bookman Old Style" w:hAnsi="Bookman Old Style"/>
          <w:b/>
          <w:bCs/>
          <w:sz w:val="16"/>
        </w:rPr>
      </w:pPr>
    </w:p>
    <w:p w14:paraId="420CB4AF" w14:textId="77777777" w:rsidR="00CF3BCE" w:rsidRDefault="00CF3BCE">
      <w:pPr>
        <w:tabs>
          <w:tab w:val="left" w:pos="8697"/>
        </w:tabs>
        <w:rPr>
          <w:rFonts w:ascii="Bookman Old Style" w:hAnsi="Bookman Old Style"/>
          <w:b/>
          <w:bCs/>
          <w:sz w:val="16"/>
        </w:rPr>
      </w:pPr>
    </w:p>
    <w:p w14:paraId="7C7C6E0B" w14:textId="77777777" w:rsidR="00CF3BCE" w:rsidRDefault="00CF3BCE">
      <w:pPr>
        <w:tabs>
          <w:tab w:val="left" w:pos="8697"/>
        </w:tabs>
        <w:rPr>
          <w:rFonts w:ascii="Bookman Old Style" w:hAnsi="Bookman Old Style"/>
          <w:b/>
          <w:bCs/>
          <w:sz w:val="16"/>
        </w:rPr>
      </w:pPr>
    </w:p>
    <w:p w14:paraId="4C969F58" w14:textId="77777777" w:rsidR="00CF3BCE" w:rsidRDefault="00CF3BCE">
      <w:pPr>
        <w:tabs>
          <w:tab w:val="left" w:pos="8697"/>
        </w:tabs>
        <w:rPr>
          <w:rFonts w:ascii="Bookman Old Style" w:hAnsi="Bookman Old Style"/>
          <w:b/>
          <w:bCs/>
          <w:sz w:val="16"/>
        </w:rPr>
      </w:pPr>
    </w:p>
    <w:p w14:paraId="496BDCD8" w14:textId="77777777" w:rsidR="00CF3BCE" w:rsidRDefault="00CF3BCE">
      <w:pPr>
        <w:tabs>
          <w:tab w:val="left" w:pos="8697"/>
        </w:tabs>
        <w:rPr>
          <w:rFonts w:ascii="Bookman Old Style" w:hAnsi="Bookman Old Style"/>
          <w:b/>
          <w:bCs/>
          <w:sz w:val="16"/>
        </w:rPr>
      </w:pPr>
    </w:p>
    <w:p w14:paraId="4A041732" w14:textId="77777777" w:rsidR="00CF3BCE" w:rsidRDefault="00CF3BCE">
      <w:pPr>
        <w:tabs>
          <w:tab w:val="left" w:pos="8697"/>
        </w:tabs>
        <w:rPr>
          <w:rFonts w:ascii="Bookman Old Style" w:hAnsi="Bookman Old Style"/>
          <w:b/>
          <w:bCs/>
          <w:sz w:val="16"/>
        </w:rPr>
      </w:pPr>
    </w:p>
    <w:p w14:paraId="19FAB301" w14:textId="77777777" w:rsidR="00CF3BCE" w:rsidRDefault="00CF3BCE">
      <w:pPr>
        <w:jc w:val="center"/>
        <w:rPr>
          <w:rFonts w:ascii="Bookman Old Style" w:hAnsi="Bookman Old Style"/>
          <w:b/>
          <w:bCs/>
          <w:sz w:val="16"/>
        </w:rPr>
      </w:pPr>
    </w:p>
    <w:sectPr w:rsidR="00CF3BCE" w:rsidSect="00F1636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284" w:left="567" w:header="181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51691" w14:textId="77777777" w:rsidR="007958C1" w:rsidRDefault="007958C1">
      <w:r>
        <w:separator/>
      </w:r>
    </w:p>
  </w:endnote>
  <w:endnote w:type="continuationSeparator" w:id="0">
    <w:p w14:paraId="286302FB" w14:textId="77777777" w:rsidR="007958C1" w:rsidRDefault="00795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4DDC7" w14:textId="77777777" w:rsidR="00CF3BCE" w:rsidRDefault="00CF3BCE">
    <w:pPr>
      <w:pStyle w:val="Pieddepage"/>
      <w:rPr>
        <w:i/>
        <w:iCs/>
        <w:sz w:val="22"/>
      </w:rPr>
    </w:pPr>
  </w:p>
  <w:p w14:paraId="1A4D0B77" w14:textId="77777777" w:rsidR="00CF3BCE" w:rsidRDefault="00CF3BCE">
    <w:pPr>
      <w:pStyle w:val="Pieddepage"/>
      <w:rPr>
        <w:i/>
        <w:iCs/>
        <w:sz w:val="22"/>
      </w:rPr>
    </w:pPr>
  </w:p>
  <w:p w14:paraId="18BD8490" w14:textId="77777777" w:rsidR="00CF3BCE" w:rsidRDefault="00CF3BC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696F8" w14:textId="77777777" w:rsidR="00CF3BCE" w:rsidRDefault="00CF3BCE">
    <w:pPr>
      <w:pStyle w:val="Pieddepage"/>
      <w:rPr>
        <w:i/>
        <w:iCs/>
        <w:sz w:val="22"/>
      </w:rPr>
    </w:pPr>
  </w:p>
  <w:p w14:paraId="45BA8980" w14:textId="77777777" w:rsidR="00CF3BCE" w:rsidRDefault="00CF3BCE">
    <w:pPr>
      <w:pStyle w:val="Pieddepage"/>
      <w:rPr>
        <w:i/>
        <w:iCs/>
        <w:sz w:val="22"/>
      </w:rPr>
    </w:pPr>
  </w:p>
  <w:p w14:paraId="2039D270" w14:textId="77777777" w:rsidR="00CF3BCE" w:rsidRDefault="00CF3BC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DBA9F" w14:textId="77777777" w:rsidR="007958C1" w:rsidRDefault="007958C1">
      <w:r>
        <w:separator/>
      </w:r>
    </w:p>
  </w:footnote>
  <w:footnote w:type="continuationSeparator" w:id="0">
    <w:p w14:paraId="6682AA8E" w14:textId="77777777" w:rsidR="007958C1" w:rsidRDefault="007958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5C680" w14:textId="77777777" w:rsidR="00F16368" w:rsidRDefault="00F16368">
    <w:pPr>
      <w:pStyle w:val="En-tte"/>
      <w:rPr>
        <w:i/>
        <w:iCs/>
        <w:sz w:val="22"/>
      </w:rPr>
    </w:pPr>
  </w:p>
  <w:p w14:paraId="49CA3CFF" w14:textId="34DC946E" w:rsidR="00CF3BCE" w:rsidRPr="00F16368" w:rsidRDefault="00F16368">
    <w:pPr>
      <w:pStyle w:val="En-tte"/>
      <w:rPr>
        <w:b/>
        <w:bCs/>
        <w:sz w:val="22"/>
      </w:rPr>
    </w:pPr>
    <w:r w:rsidRPr="00F16368">
      <w:rPr>
        <w:b/>
        <w:bCs/>
        <w:i/>
        <w:iCs/>
        <w:sz w:val="22"/>
      </w:rPr>
      <w:t>Custituzione è trasfurmazione di a matiera</w:t>
    </w:r>
    <w:r w:rsidR="007F2F2F" w:rsidRPr="00F16368">
      <w:rPr>
        <w:b/>
        <w:bCs/>
        <w:i/>
        <w:iCs/>
        <w:sz w:val="22"/>
      </w:rPr>
      <w:t xml:space="preserve">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25B94" w14:textId="77777777" w:rsidR="00CF3BCE" w:rsidRDefault="007F2F2F">
    <w:pPr>
      <w:pStyle w:val="En-tte"/>
      <w:rPr>
        <w:sz w:val="22"/>
      </w:rPr>
    </w:pPr>
    <w:r>
      <w:rPr>
        <w:i/>
        <w:iCs/>
        <w:sz w:val="22"/>
      </w:rPr>
      <w:t xml:space="preserve">Classe de Seconde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C54E6"/>
    <w:multiLevelType w:val="multilevel"/>
    <w:tmpl w:val="9CB8C6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D0725DB"/>
    <w:multiLevelType w:val="multilevel"/>
    <w:tmpl w:val="06B249EE"/>
    <w:lvl w:ilvl="0">
      <w:start w:val="1"/>
      <w:numFmt w:val="bullet"/>
      <w:suff w:val="space"/>
      <w:lvlText w:val=""/>
      <w:lvlJc w:val="left"/>
      <w:pPr>
        <w:tabs>
          <w:tab w:val="num" w:pos="0"/>
        </w:tabs>
        <w:ind w:left="170" w:hanging="17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 w16cid:durableId="1824271525">
    <w:abstractNumId w:val="1"/>
  </w:num>
  <w:num w:numId="2" w16cid:durableId="1633631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BCE"/>
    <w:rsid w:val="00037812"/>
    <w:rsid w:val="00044CC8"/>
    <w:rsid w:val="00060A53"/>
    <w:rsid w:val="00065F9D"/>
    <w:rsid w:val="00100629"/>
    <w:rsid w:val="00105CBC"/>
    <w:rsid w:val="00123119"/>
    <w:rsid w:val="001911FF"/>
    <w:rsid w:val="001B72CA"/>
    <w:rsid w:val="001E4834"/>
    <w:rsid w:val="00282F66"/>
    <w:rsid w:val="002B5A4B"/>
    <w:rsid w:val="002D3F26"/>
    <w:rsid w:val="0030482A"/>
    <w:rsid w:val="00311561"/>
    <w:rsid w:val="00337E28"/>
    <w:rsid w:val="003A2A21"/>
    <w:rsid w:val="003C75BB"/>
    <w:rsid w:val="004854FC"/>
    <w:rsid w:val="004E08A8"/>
    <w:rsid w:val="005001C2"/>
    <w:rsid w:val="005666C8"/>
    <w:rsid w:val="00571140"/>
    <w:rsid w:val="005C1D78"/>
    <w:rsid w:val="005C5758"/>
    <w:rsid w:val="006243BB"/>
    <w:rsid w:val="006444A4"/>
    <w:rsid w:val="007009D4"/>
    <w:rsid w:val="00763FCD"/>
    <w:rsid w:val="00790E89"/>
    <w:rsid w:val="007958C1"/>
    <w:rsid w:val="007D3989"/>
    <w:rsid w:val="007F2F2F"/>
    <w:rsid w:val="00836D6D"/>
    <w:rsid w:val="008800A5"/>
    <w:rsid w:val="0092086E"/>
    <w:rsid w:val="00A44250"/>
    <w:rsid w:val="00AA63B2"/>
    <w:rsid w:val="00AC6F61"/>
    <w:rsid w:val="00B72584"/>
    <w:rsid w:val="00C079A0"/>
    <w:rsid w:val="00C3437B"/>
    <w:rsid w:val="00CB27AE"/>
    <w:rsid w:val="00CF3BCE"/>
    <w:rsid w:val="00E6798F"/>
    <w:rsid w:val="00E72997"/>
    <w:rsid w:val="00E82E95"/>
    <w:rsid w:val="00EB382C"/>
    <w:rsid w:val="00F16368"/>
    <w:rsid w:val="00F56EF6"/>
    <w:rsid w:val="00FD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C28D1"/>
  <w15:docId w15:val="{FC406BF8-6CC1-4B68-96A1-A02B88436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</w:pPr>
    <w:rPr>
      <w:sz w:val="24"/>
      <w:szCs w:val="24"/>
    </w:rPr>
  </w:style>
  <w:style w:type="paragraph" w:styleId="Titre1">
    <w:name w:val="heading 1"/>
    <w:basedOn w:val="Normal"/>
    <w:next w:val="Normal"/>
    <w:uiPriority w:val="9"/>
    <w:qFormat/>
    <w:pPr>
      <w:keepNext/>
      <w:outlineLvl w:val="0"/>
    </w:pPr>
    <w:rPr>
      <w:b/>
      <w:bCs/>
      <w:sz w:val="18"/>
      <w:u w:val="single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b/>
      <w:bCs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b/>
      <w:b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page">
    <w:name w:val="page number"/>
    <w:basedOn w:val="Policepardfaut"/>
  </w:style>
  <w:style w:type="character" w:customStyle="1" w:styleId="TitreCar">
    <w:name w:val="Titre Car"/>
    <w:link w:val="Titre"/>
    <w:qFormat/>
    <w:rPr>
      <w:b/>
      <w:bCs/>
      <w:color w:val="0000FF"/>
      <w:sz w:val="24"/>
      <w:szCs w:val="24"/>
    </w:rPr>
  </w:style>
  <w:style w:type="character" w:customStyle="1" w:styleId="TextedebullesCar">
    <w:name w:val="Texte de bulles Car"/>
    <w:link w:val="Textedebulles"/>
    <w:qFormat/>
    <w:rPr>
      <w:rFonts w:ascii="Tahoma" w:hAnsi="Tahoma" w:cs="Tahoma"/>
      <w:sz w:val="16"/>
      <w:szCs w:val="16"/>
    </w:rPr>
  </w:style>
  <w:style w:type="character" w:customStyle="1" w:styleId="En-tteCar">
    <w:name w:val="En-tête Car"/>
    <w:link w:val="En-tte"/>
    <w:qFormat/>
    <w:rPr>
      <w:sz w:val="24"/>
      <w:szCs w:val="24"/>
    </w:rPr>
  </w:style>
  <w:style w:type="character" w:customStyle="1" w:styleId="Corpsdetexte2Car">
    <w:name w:val="Corps de texte 2 Car"/>
    <w:link w:val="Corpsdetexte2"/>
    <w:qFormat/>
    <w:rPr>
      <w:sz w:val="24"/>
      <w:szCs w:val="24"/>
    </w:rPr>
  </w:style>
  <w:style w:type="character" w:customStyle="1" w:styleId="PieddepageCar">
    <w:name w:val="Pied de page Car"/>
    <w:link w:val="Pieddepage"/>
    <w:qFormat/>
    <w:rPr>
      <w:sz w:val="24"/>
      <w:szCs w:val="24"/>
    </w:rPr>
  </w:style>
  <w:style w:type="paragraph" w:styleId="Titre">
    <w:name w:val="Title"/>
    <w:basedOn w:val="Normal"/>
    <w:next w:val="Corpsdetexte"/>
    <w:link w:val="TitreCar"/>
    <w:uiPriority w:val="10"/>
    <w:qFormat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jc w:val="center"/>
    </w:pPr>
    <w:rPr>
      <w:b/>
      <w:bCs/>
      <w:color w:val="0000FF"/>
    </w:rPr>
  </w:style>
  <w:style w:type="paragraph" w:styleId="Corpsdetexte">
    <w:name w:val="Body Text"/>
    <w:basedOn w:val="Normal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rFonts w:ascii="Bookman Old Style" w:hAnsi="Bookman Old Style"/>
      <w:b/>
      <w:bCs/>
      <w:sz w:val="28"/>
    </w:r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Titreuser">
    <w:name w:val="Titre (user)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En-tteetpieddepage">
    <w:name w:val="En-tête et pied de page"/>
    <w:basedOn w:val="Normal"/>
    <w:qFormat/>
  </w:style>
  <w:style w:type="paragraph" w:customStyle="1" w:styleId="En-tteetpieddepageuser">
    <w:name w:val="En-tête et pied de page (user)"/>
    <w:basedOn w:val="Normal"/>
    <w:qFormat/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paragraph" w:styleId="Corpsdetexte2">
    <w:name w:val="Body Text 2"/>
    <w:basedOn w:val="Normal"/>
    <w:link w:val="Corpsdetexte2Car"/>
    <w:qFormat/>
    <w:pPr>
      <w:jc w:val="both"/>
    </w:pPr>
  </w:style>
  <w:style w:type="paragraph" w:styleId="Corpsdetexte3">
    <w:name w:val="Body Text 3"/>
    <w:basedOn w:val="Normal"/>
    <w:qFormat/>
    <w:pPr>
      <w:jc w:val="both"/>
    </w:pPr>
    <w:rPr>
      <w:i/>
      <w:iCs/>
    </w:rPr>
  </w:style>
  <w:style w:type="paragraph" w:styleId="Paragraphedeliste">
    <w:name w:val="List Paragraph"/>
    <w:basedOn w:val="Normal"/>
    <w:qFormat/>
    <w:pPr>
      <w:ind w:left="708"/>
    </w:pPr>
  </w:style>
  <w:style w:type="paragraph" w:styleId="Textedebulles">
    <w:name w:val="Balloon Text"/>
    <w:basedOn w:val="Normal"/>
    <w:link w:val="TextedebullesCar"/>
    <w:qFormat/>
    <w:rPr>
      <w:rFonts w:ascii="Tahoma" w:hAnsi="Tahoma"/>
      <w:sz w:val="16"/>
      <w:szCs w:val="16"/>
    </w:rPr>
  </w:style>
  <w:style w:type="paragraph" w:styleId="NormalWeb">
    <w:name w:val="Normal (Web)"/>
    <w:basedOn w:val="Normal"/>
    <w:qFormat/>
    <w:pPr>
      <w:spacing w:before="280" w:after="119"/>
    </w:pPr>
  </w:style>
  <w:style w:type="paragraph" w:customStyle="1" w:styleId="Contenudecadre">
    <w:name w:val="Contenu de cadre"/>
    <w:basedOn w:val="Normal"/>
    <w:qFormat/>
  </w:style>
  <w:style w:type="paragraph" w:customStyle="1" w:styleId="Contenudecadreuser">
    <w:name w:val="Contenu de cadre (user)"/>
    <w:basedOn w:val="Normal"/>
    <w:qFormat/>
  </w:style>
  <w:style w:type="paragraph" w:customStyle="1" w:styleId="Contenudetableauuser">
    <w:name w:val="Contenu de tableau (user)"/>
    <w:basedOn w:val="Normal"/>
    <w:qFormat/>
    <w:pPr>
      <w:widowControl w:val="0"/>
      <w:suppressLineNumbers/>
    </w:pPr>
  </w:style>
  <w:style w:type="numbering" w:customStyle="1" w:styleId="Pasdeliste">
    <w:name w:val="Pas de list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368</Words>
  <Characters>2026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 n°14 : Etude du mouvement d’une gymnaste</dc:title>
  <dc:subject/>
  <dc:creator>Emilie</dc:creator>
  <dc:description/>
  <cp:lastModifiedBy>Barbe Stephane</cp:lastModifiedBy>
  <cp:revision>36</cp:revision>
  <cp:lastPrinted>2026-06-04T09:26:00Z</cp:lastPrinted>
  <dcterms:created xsi:type="dcterms:W3CDTF">2026-07-03T07:19:00Z</dcterms:created>
  <dcterms:modified xsi:type="dcterms:W3CDTF">2026-09-01T09:13:00Z</dcterms:modified>
  <dc:language>fr-FR</dc:language>
</cp:coreProperties>
</file>