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18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 xml:space="preserve">Devoir à rendre par mail pour le </w:t>
      </w:r>
      <w:proofErr w:type="gramStart"/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>mardi  24</w:t>
      </w:r>
      <w:proofErr w:type="gramEnd"/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 xml:space="preserve"> mars. Noté sur 20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</w:pPr>
      <w:r w:rsidRPr="005108BB"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 xml:space="preserve">Atelier de lecture : Lire </w:t>
      </w:r>
      <w:proofErr w:type="gramStart"/>
      <w:r w:rsidRPr="005108BB"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>un  extrait</w:t>
      </w:r>
      <w:proofErr w:type="gramEnd"/>
      <w:r w:rsidRPr="005108BB"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>, le comprendre et l’interpréter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5108BB"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  <w:t>Support</w:t>
      </w: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chapitre 1, de : </w:t>
      </w:r>
      <w:proofErr w:type="gramStart"/>
      <w:r w:rsidRPr="005108BB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«  Mais</w:t>
      </w:r>
      <w:proofErr w:type="gramEnd"/>
      <w:r w:rsidRPr="005108BB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si tu voulais aller jusqu’à une fontaine toute proche »</w:t>
      </w:r>
      <w:r>
        <w:rPr>
          <w:rFonts w:ascii="Arial Narrow" w:eastAsia="Times New Roman" w:hAnsi="Arial Narrow" w:cs="Times New Roman"/>
          <w:sz w:val="28"/>
          <w:szCs w:val="28"/>
          <w:lang w:eastAsia="fr-FR"/>
        </w:rPr>
        <w:t>……..à ….. </w:t>
      </w:r>
      <w:r w:rsidRPr="005108BB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« </w:t>
      </w:r>
      <w:proofErr w:type="gramStart"/>
      <w:r w:rsidRPr="005108BB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frappé</w:t>
      </w:r>
      <w:proofErr w:type="gramEnd"/>
      <w:r w:rsidRPr="005108BB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par la foudre ou écrasé par les arbres qui se brisaient à côté de moi. »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 xml:space="preserve">1° Première lecture : </w:t>
      </w:r>
      <w:proofErr w:type="gramStart"/>
      <w:r w:rsidRPr="005108BB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( 5</w:t>
      </w:r>
      <w:proofErr w:type="gramEnd"/>
      <w:r w:rsidRPr="005108BB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 xml:space="preserve"> points)</w:t>
      </w:r>
    </w:p>
    <w:p w:rsidR="002C1F18" w:rsidRPr="005108BB" w:rsidRDefault="002C1F18" w:rsidP="002C1F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Lisez le texte 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et avec vos propres mots racontez ce qui se passe dans ce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passage</w:t>
      </w: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.</w:t>
      </w:r>
      <w:proofErr w:type="gramEnd"/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2° Questions de compréhension</w:t>
      </w: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 : </w:t>
      </w:r>
      <w:proofErr w:type="gram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( 8</w:t>
      </w:r>
      <w:proofErr w:type="gram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points)</w:t>
      </w:r>
    </w:p>
    <w:p w:rsidR="002C1F18" w:rsidRPr="005108BB" w:rsidRDefault="002C1F18" w:rsidP="002C1F1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Quelles sont les particularités de la fontaine telle que la décrit le gardien des taureaux sauvages ?</w:t>
      </w:r>
    </w:p>
    <w:p w:rsidR="002C1F18" w:rsidRPr="005108BB" w:rsidRDefault="002C1F18" w:rsidP="002C1F1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Quelle recommandation </w:t>
      </w:r>
      <w:proofErr w:type="spell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Calogrenant</w:t>
      </w:r>
      <w:proofErr w:type="spell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doit-il suivre ?</w:t>
      </w:r>
    </w:p>
    <w:p w:rsidR="002C1F18" w:rsidRPr="005108BB" w:rsidRDefault="002C1F18" w:rsidP="002C1F1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Quels sont les éléments qui rendent la fontaine prodigieuse lorsque </w:t>
      </w:r>
      <w:proofErr w:type="spell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Calogrenant</w:t>
      </w:r>
      <w:proofErr w:type="spell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la voit ?</w:t>
      </w:r>
    </w:p>
    <w:p w:rsidR="002C1F18" w:rsidRPr="005108BB" w:rsidRDefault="002C1F18" w:rsidP="002C1F1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Pourquoi selon vous </w:t>
      </w:r>
      <w:proofErr w:type="spell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Calogrenant</w:t>
      </w:r>
      <w:proofErr w:type="spell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puise-t-il l’eau du bassin ?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3° Questions d’interprétation</w:t>
      </w: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 : </w:t>
      </w:r>
      <w:proofErr w:type="gram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( 6</w:t>
      </w:r>
      <w:proofErr w:type="gram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points)</w:t>
      </w:r>
    </w:p>
    <w:p w:rsidR="002C1F18" w:rsidRPr="005108BB" w:rsidRDefault="002C1F18" w:rsidP="002C1F1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Pourquoi peut-on dire que ce passage appartient au registre du conte merveilleux ?</w:t>
      </w:r>
    </w:p>
    <w:p w:rsidR="002C1F18" w:rsidRPr="005108BB" w:rsidRDefault="002C1F18" w:rsidP="002C1F1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Comment le narrateur parvient-il à montrer la force de la tempête ?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+ 1 point pour le soin apporté à la rédaction.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</w:pPr>
      <w:r w:rsidRPr="005108BB"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  <w:t>CONSIGNES :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Cet exercice est noté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Vos réponses aux questions doivent être rédigées 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Répondez avec vos propres mots et justifiez votre réponse comme nous l’avons appris en classe :</w:t>
      </w:r>
    </w:p>
    <w:p w:rsidR="002C1F18" w:rsidRPr="005108BB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  <w:t>Méthode </w:t>
      </w: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:</w:t>
      </w:r>
    </w:p>
    <w:p w:rsidR="002C1F18" w:rsidRPr="005108BB" w:rsidRDefault="002C1F18" w:rsidP="002C1F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Je réponds sous forme de phrases</w:t>
      </w:r>
    </w:p>
    <w:p w:rsidR="002C1F18" w:rsidRPr="005108BB" w:rsidRDefault="002C1F18" w:rsidP="002C1F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J’ajoute un mot de liaison : en effet, on peut lire ; le texte dit…</w:t>
      </w:r>
    </w:p>
    <w:p w:rsidR="002C1F18" w:rsidRPr="005108BB" w:rsidRDefault="002C1F18" w:rsidP="002C1F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Je note une citation qui illustre ma proposition de réponse</w:t>
      </w:r>
    </w:p>
    <w:p w:rsidR="002C1F18" w:rsidRDefault="002C1F18" w:rsidP="002C1F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Si ma réponse possède plusieurs étapes je les </w:t>
      </w:r>
      <w:proofErr w:type="spell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hierarchise</w:t>
      </w:r>
      <w:proofErr w:type="spell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en commençant par : </w:t>
      </w:r>
      <w:proofErr w:type="gramStart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D’abord….</w:t>
      </w:r>
      <w:proofErr w:type="gramEnd"/>
      <w:r w:rsidRPr="005108BB">
        <w:rPr>
          <w:rFonts w:ascii="Arial Narrow" w:eastAsia="Times New Roman" w:hAnsi="Arial Narrow" w:cs="Times New Roman"/>
          <w:sz w:val="24"/>
          <w:szCs w:val="24"/>
          <w:lang w:eastAsia="fr-FR"/>
        </w:rPr>
        <w:t> ; ensuite….enfin</w:t>
      </w:r>
    </w:p>
    <w:p w:rsidR="002C1F18" w:rsidRDefault="002C1F18" w:rsidP="002C1F1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892290" w:rsidRDefault="00892290"/>
    <w:p w:rsidR="00CB2444" w:rsidRDefault="00CB2444"/>
    <w:p w:rsidR="00CB2444" w:rsidRPr="00CB2444" w:rsidRDefault="00CB2444">
      <w:pPr>
        <w:rPr>
          <w:rFonts w:ascii="Arial Narrow" w:hAnsi="Arial Narrow"/>
          <w:b/>
          <w:sz w:val="28"/>
          <w:szCs w:val="28"/>
          <w:u w:val="single"/>
        </w:rPr>
      </w:pPr>
      <w:r w:rsidRPr="00CB2444">
        <w:rPr>
          <w:rFonts w:ascii="Arial Narrow" w:hAnsi="Arial Narrow"/>
          <w:b/>
          <w:sz w:val="28"/>
          <w:szCs w:val="28"/>
          <w:u w:val="single"/>
        </w:rPr>
        <w:lastRenderedPageBreak/>
        <w:t>CORRIGE DE L’EVALUATION DE LECTURE :</w:t>
      </w:r>
    </w:p>
    <w:p w:rsidR="00CB2444" w:rsidRPr="00CB2444" w:rsidRDefault="00CB2444">
      <w:pPr>
        <w:rPr>
          <w:rFonts w:ascii="Arial Narrow" w:hAnsi="Arial Narrow"/>
          <w:sz w:val="28"/>
          <w:szCs w:val="28"/>
        </w:rPr>
      </w:pPr>
    </w:p>
    <w:p w:rsidR="00CB2444" w:rsidRPr="00CB2444" w:rsidRDefault="00CB2444" w:rsidP="00CB24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</w:pPr>
      <w:r w:rsidRPr="00CB2444"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  <w:t xml:space="preserve">1° Première lecture : </w:t>
      </w:r>
      <w:proofErr w:type="gramStart"/>
      <w:r w:rsidRPr="00CB2444"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  <w:t>( 5</w:t>
      </w:r>
      <w:proofErr w:type="gramEnd"/>
      <w:r w:rsidRPr="00CB2444"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  <w:t xml:space="preserve"> points)</w:t>
      </w:r>
    </w:p>
    <w:p w:rsidR="00CB2444" w:rsidRPr="00CB2444" w:rsidRDefault="00CB2444">
      <w:pPr>
        <w:rPr>
          <w:rFonts w:ascii="Arial Narrow" w:hAnsi="Arial Narrow"/>
          <w:sz w:val="28"/>
          <w:szCs w:val="28"/>
        </w:rPr>
      </w:pPr>
      <w:r w:rsidRPr="00CB2444">
        <w:rPr>
          <w:rFonts w:ascii="Arial Narrow" w:hAnsi="Arial Narrow"/>
          <w:sz w:val="28"/>
          <w:szCs w:val="28"/>
        </w:rPr>
        <w:t>Il est attendu dans cet exercice que les élèves fassent apparaître les deux étapes du récit :</w:t>
      </w:r>
    </w:p>
    <w:p w:rsidR="00CB2444" w:rsidRPr="00CB2444" w:rsidRDefault="00CB2444" w:rsidP="00CB2444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B2444">
        <w:rPr>
          <w:rFonts w:ascii="Arial Narrow" w:hAnsi="Arial Narrow"/>
          <w:sz w:val="28"/>
          <w:szCs w:val="28"/>
        </w:rPr>
        <w:t>La description du lieu que fait le gardien en en faisant ressortir les éléments fabuleux</w:t>
      </w:r>
    </w:p>
    <w:p w:rsidR="00CB2444" w:rsidRDefault="00CB2444" w:rsidP="00CB2444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CB2444">
        <w:rPr>
          <w:rFonts w:ascii="Arial Narrow" w:hAnsi="Arial Narrow"/>
          <w:sz w:val="28"/>
          <w:szCs w:val="28"/>
        </w:rPr>
        <w:t xml:space="preserve">L’arrivée, l’éblouissement et l’attitude de </w:t>
      </w:r>
      <w:proofErr w:type="spellStart"/>
      <w:r w:rsidRPr="00CB2444">
        <w:rPr>
          <w:rFonts w:ascii="Arial Narrow" w:hAnsi="Arial Narrow"/>
          <w:sz w:val="28"/>
          <w:szCs w:val="28"/>
        </w:rPr>
        <w:t>Calogrenant</w:t>
      </w:r>
      <w:proofErr w:type="spellEnd"/>
      <w:r w:rsidRPr="00CB2444">
        <w:rPr>
          <w:rFonts w:ascii="Arial Narrow" w:hAnsi="Arial Narrow"/>
          <w:sz w:val="28"/>
          <w:szCs w:val="28"/>
        </w:rPr>
        <w:t xml:space="preserve"> devant la fontaine en essayant de montrer d’ores et déjà la curiosité irrépressible du personnage qui le pousse à contrevenir à la mise en garde du gardien.</w:t>
      </w:r>
    </w:p>
    <w:p w:rsidR="00CB2444" w:rsidRPr="00CB2444" w:rsidRDefault="00CB2444" w:rsidP="00CB2444">
      <w:pPr>
        <w:rPr>
          <w:rFonts w:ascii="Arial Narrow" w:hAnsi="Arial Narrow"/>
          <w:sz w:val="28"/>
          <w:szCs w:val="28"/>
        </w:rPr>
      </w:pPr>
    </w:p>
    <w:p w:rsidR="00CB2444" w:rsidRPr="00D10FC0" w:rsidRDefault="00CB2444" w:rsidP="00CB24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sz w:val="28"/>
          <w:szCs w:val="28"/>
          <w:u w:val="single"/>
          <w:lang w:eastAsia="fr-FR"/>
        </w:rPr>
        <w:t>2° Questions de compréhension</w:t>
      </w: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proofErr w:type="gramStart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>( 8</w:t>
      </w:r>
      <w:proofErr w:type="gramEnd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points)</w:t>
      </w:r>
    </w:p>
    <w:p w:rsidR="00CB2444" w:rsidRPr="00D10FC0" w:rsidRDefault="00CB2444" w:rsidP="00D10FC0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Quelles sont les particularités de la fontaine telle que la décrit le gardien des taureaux sauvages ?</w:t>
      </w:r>
    </w:p>
    <w:p w:rsidR="00CB2444" w:rsidRPr="00D10FC0" w:rsidRDefault="00CB2444" w:rsidP="00F2770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Yvain réclame </w:t>
      </w:r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une aventure ou un prodige ».</w:t>
      </w: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C’est pour répondre à son désir que le Gardien lui parle de la fontaine. </w:t>
      </w:r>
      <w:r w:rsidR="00F2770A"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Il la présente d’emblée comme un objet dont il faut se méfier car on ne peut l’approcher sans prendre de risques. </w:t>
      </w:r>
      <w:r w:rsidR="00F2770A" w:rsidRPr="00D10FC0">
        <w:rPr>
          <w:rFonts w:ascii="Arial Narrow" w:eastAsia="Times New Roman" w:hAnsi="Arial Narrow" w:cs="Times New Roman"/>
          <w:sz w:val="28"/>
          <w:szCs w:val="28"/>
          <w:highlight w:val="yellow"/>
          <w:lang w:eastAsia="fr-FR"/>
        </w:rPr>
        <w:t>En effet on peut lire</w:t>
      </w:r>
      <w:r w:rsidR="00F2770A"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proofErr w:type="gramStart"/>
      <w:r w:rsidR="00F2770A"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 Je</w:t>
      </w:r>
      <w:proofErr w:type="gramEnd"/>
      <w:r w:rsidR="00F2770A"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 crois que tu n’en reviendrais pas sans peine, ni sans payer ton passage : il faudrait faire ce qui est prescrit. »</w:t>
      </w:r>
    </w:p>
    <w:p w:rsidR="00F2770A" w:rsidRPr="00D10FC0" w:rsidRDefault="00F2770A" w:rsidP="00F2770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Le lieu où se trouve la fontaine est loin d’être ordinaire : l’arbre est </w:t>
      </w:r>
      <w:proofErr w:type="gramStart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 le</w:t>
      </w:r>
      <w:proofErr w:type="gramEnd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 plus beau qui fut jamais au monde »,</w:t>
      </w: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le perron ( bloc de pierre) est </w:t>
      </w:r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 prodigieux ».</w:t>
      </w: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Nous savons que cet endroit est hors du commun.</w:t>
      </w:r>
    </w:p>
    <w:p w:rsidR="00F2770A" w:rsidRPr="00D10FC0" w:rsidRDefault="00F2770A" w:rsidP="00F2770A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La fontaine est décrite comme un objet invraisemblable : froide et chaude en même temps et prompte à déchaîner la tempête la plus terrible qui soit. </w:t>
      </w:r>
      <w:r w:rsidRPr="00D10FC0">
        <w:rPr>
          <w:rFonts w:ascii="Arial Narrow" w:eastAsia="Times New Roman" w:hAnsi="Arial Narrow" w:cs="Times New Roman"/>
          <w:sz w:val="28"/>
          <w:szCs w:val="28"/>
          <w:highlight w:val="yellow"/>
          <w:lang w:eastAsia="fr-FR"/>
        </w:rPr>
        <w:t>Nous pouvons lire</w:t>
      </w: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proofErr w:type="gramStart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 une</w:t>
      </w:r>
      <w:proofErr w:type="gramEnd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 terrible tempête se déchaînera. Pas une bête ne restera dans le </w:t>
      </w:r>
      <w:proofErr w:type="gramStart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bois….</w:t>
      </w:r>
      <w:proofErr w:type="gramEnd"/>
      <w:r w:rsidRPr="00D10FC0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 ». </w:t>
      </w:r>
    </w:p>
    <w:p w:rsidR="00F2770A" w:rsidRPr="00D10FC0" w:rsidRDefault="00F2770A" w:rsidP="00F2770A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Cette description tout </w:t>
      </w:r>
      <w:proofErr w:type="gramStart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>en  étant</w:t>
      </w:r>
      <w:proofErr w:type="gramEnd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remplie d’avertissements est aussi susceptible d’atti</w:t>
      </w:r>
      <w:r w:rsidR="00D10FC0"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>rer la curiosité du chevalier et du lecteur.</w:t>
      </w:r>
    </w:p>
    <w:p w:rsidR="00D10FC0" w:rsidRPr="00D10FC0" w:rsidRDefault="00CB2444" w:rsidP="00D10FC0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D10FC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Quelle recommandation </w:t>
      </w:r>
      <w:proofErr w:type="spellStart"/>
      <w:r w:rsidRPr="00D10FC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Calogrenant</w:t>
      </w:r>
      <w:proofErr w:type="spellEnd"/>
      <w:r w:rsidRPr="00D10FC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doit-il suivre ?</w:t>
      </w:r>
    </w:p>
    <w:p w:rsidR="00D10FC0" w:rsidRPr="00D10FC0" w:rsidRDefault="00D10FC0" w:rsidP="00D10F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proofErr w:type="spellStart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>Calogrenant</w:t>
      </w:r>
      <w:proofErr w:type="spellEnd"/>
      <w:r w:rsidRPr="00D10F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ne doit pas prendre l’eau et la verser sur le perron sous peine de voir la tempête se déchaîner. </w:t>
      </w:r>
    </w:p>
    <w:p w:rsidR="00D10FC0" w:rsidRDefault="00D10FC0" w:rsidP="00D10FC0">
      <w:pPr>
        <w:pStyle w:val="Paragraphedeliste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D10FC0" w:rsidRDefault="00D10FC0" w:rsidP="00D10FC0">
      <w:pPr>
        <w:pStyle w:val="Paragraphedeliste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CB2444" w:rsidRPr="001C7247" w:rsidRDefault="00CB2444" w:rsidP="00D10FC0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lastRenderedPageBreak/>
        <w:t xml:space="preserve">Quels sont les éléments qui rendent la fontaine prodigieuse lorsque </w:t>
      </w:r>
      <w:proofErr w:type="spellStart"/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Calogrenant</w:t>
      </w:r>
      <w:proofErr w:type="spellEnd"/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la voit ?</w:t>
      </w:r>
    </w:p>
    <w:p w:rsidR="00D10FC0" w:rsidRDefault="00D10FC0" w:rsidP="001C7247">
      <w:pPr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fr-FR"/>
        </w:rPr>
      </w:pP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La description que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fr-FR"/>
        </w:rPr>
        <w:t>Calogrenant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fait de la fontaine</w:t>
      </w:r>
      <w:r w:rsidR="00957E76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montre sa fascination. Il utilise des hyperboles pour mieux montrer les merveilles qu’il voit. </w:t>
      </w:r>
      <w:r w:rsidR="00957E76" w:rsidRPr="001C7247">
        <w:rPr>
          <w:rFonts w:ascii="Arial Narrow" w:eastAsia="Times New Roman" w:hAnsi="Arial Narrow" w:cs="Times New Roman"/>
          <w:sz w:val="28"/>
          <w:szCs w:val="28"/>
          <w:highlight w:val="yellow"/>
          <w:lang w:eastAsia="fr-FR"/>
        </w:rPr>
        <w:t>Nous pouvons relever des exemples comme :</w:t>
      </w:r>
      <w:r w:rsidR="00957E76">
        <w:rPr>
          <w:rFonts w:ascii="Arial Narrow" w:eastAsia="Times New Roman" w:hAnsi="Arial Narrow" w:cs="Times New Roman"/>
          <w:sz w:val="28"/>
          <w:szCs w:val="28"/>
          <w:lang w:eastAsia="fr-FR"/>
        </w:rPr>
        <w:t> </w:t>
      </w:r>
      <w:r w:rsidR="00957E76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« Le perron était taillé dans une seule </w:t>
      </w:r>
      <w:proofErr w:type="gramStart"/>
      <w:r w:rsidR="00957E76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émeraude[</w:t>
      </w:r>
      <w:proofErr w:type="gramEnd"/>
      <w:r w:rsidR="00957E76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…]plus vermeils qu’un soleil levant. »</w:t>
      </w:r>
      <w:r w:rsidR="00957E76">
        <w:rPr>
          <w:rFonts w:ascii="Arial Narrow" w:eastAsia="Times New Roman" w:hAnsi="Arial Narrow" w:cs="Times New Roman"/>
          <w:sz w:val="28"/>
          <w:szCs w:val="28"/>
          <w:lang w:eastAsia="fr-FR"/>
        </w:rPr>
        <w:t>. Il prévient l’incrédulité de ses auditeurs en utilisant une forme exclamative : </w:t>
      </w:r>
      <w:r w:rsidR="00957E76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Tout ce que je rapporte est vrai ! ».</w:t>
      </w:r>
      <w:r w:rsidR="00957E76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Il évoque le prodige de </w:t>
      </w:r>
      <w:r w:rsidR="00957E76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l’eau brûlante »</w:t>
      </w:r>
      <w:r w:rsidR="00957E76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qui rappelle les paroles du gardien</w:t>
      </w:r>
      <w:r w:rsidR="001C7247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qui évoquaient : </w:t>
      </w:r>
      <w:proofErr w:type="gramStart"/>
      <w:r w:rsidR="001C7247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 Elle</w:t>
      </w:r>
      <w:proofErr w:type="gramEnd"/>
      <w:r w:rsidR="001C7247"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 xml:space="preserve"> bout à gros bouillons, et pourtant elle est froide comme le marbre . »</w:t>
      </w:r>
    </w:p>
    <w:p w:rsidR="001C7247" w:rsidRDefault="001C7247" w:rsidP="001C724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La matière dont le monument est composé en fait un véritable trésor : des </w:t>
      </w:r>
      <w:r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émeraudes »</w:t>
      </w: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et des </w:t>
      </w:r>
      <w:r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rubis »</w:t>
      </w: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remplacent les pierres traditionnelles.</w:t>
      </w:r>
    </w:p>
    <w:p w:rsidR="001C7247" w:rsidRDefault="001C7247" w:rsidP="001C724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Cette vision féérique n’est sans doute pas pour rien dans le </w:t>
      </w:r>
      <w:r w:rsidRPr="001C7247">
        <w:rPr>
          <w:rFonts w:ascii="Arial Narrow" w:eastAsia="Times New Roman" w:hAnsi="Arial Narrow" w:cs="Times New Roman"/>
          <w:i/>
          <w:sz w:val="28"/>
          <w:szCs w:val="28"/>
          <w:lang w:eastAsia="fr-FR"/>
        </w:rPr>
        <w:t>« désir »</w:t>
      </w:r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de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fr-FR"/>
        </w:rPr>
        <w:t>Calogrenant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de transgresser l’interdiction du gardien.</w:t>
      </w:r>
    </w:p>
    <w:p w:rsidR="001C7247" w:rsidRDefault="001C7247" w:rsidP="001C724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1C7247" w:rsidRDefault="001C7247" w:rsidP="001C7247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</w:p>
    <w:p w:rsidR="00CB2444" w:rsidRPr="001C7247" w:rsidRDefault="00CB2444" w:rsidP="001C7247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Pourquoi selon vous </w:t>
      </w:r>
      <w:proofErr w:type="spellStart"/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Calogrenant</w:t>
      </w:r>
      <w:proofErr w:type="spellEnd"/>
      <w:r w:rsidRPr="001C7247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 xml:space="preserve"> puise-t-il l’eau du bassin ?</w:t>
      </w:r>
    </w:p>
    <w:p w:rsidR="00CB2444" w:rsidRDefault="00CB2444" w:rsidP="00CB2444">
      <w:pPr>
        <w:rPr>
          <w:rFonts w:ascii="Arial Narrow" w:hAnsi="Arial Narrow"/>
          <w:sz w:val="28"/>
          <w:szCs w:val="28"/>
        </w:rPr>
      </w:pPr>
    </w:p>
    <w:p w:rsidR="001C7247" w:rsidRDefault="00327347" w:rsidP="00CB2444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Calogrenant</w:t>
      </w:r>
      <w:proofErr w:type="spellEnd"/>
      <w:r>
        <w:rPr>
          <w:rFonts w:ascii="Arial Narrow" w:hAnsi="Arial Narrow"/>
          <w:sz w:val="28"/>
          <w:szCs w:val="28"/>
        </w:rPr>
        <w:t xml:space="preserve"> est victime de sa curiosité, de son désir. Le mot de désir témoigne d’une envie qui le submerge. </w:t>
      </w:r>
      <w:r w:rsidRPr="00327347">
        <w:rPr>
          <w:rFonts w:ascii="Arial Narrow" w:hAnsi="Arial Narrow"/>
          <w:sz w:val="28"/>
          <w:szCs w:val="28"/>
          <w:highlight w:val="yellow"/>
        </w:rPr>
        <w:t>Nous pouvons lire en effet</w:t>
      </w:r>
      <w:r>
        <w:rPr>
          <w:rFonts w:ascii="Arial Narrow" w:hAnsi="Arial Narrow"/>
          <w:sz w:val="28"/>
          <w:szCs w:val="28"/>
        </w:rPr>
        <w:t xml:space="preserve"> : </w:t>
      </w:r>
      <w:proofErr w:type="gramStart"/>
      <w:r w:rsidRPr="00327347">
        <w:rPr>
          <w:rFonts w:ascii="Arial Narrow" w:hAnsi="Arial Narrow"/>
          <w:i/>
          <w:sz w:val="28"/>
          <w:szCs w:val="28"/>
        </w:rPr>
        <w:t>«  J’eus</w:t>
      </w:r>
      <w:proofErr w:type="gramEnd"/>
      <w:r w:rsidRPr="00327347">
        <w:rPr>
          <w:rFonts w:ascii="Arial Narrow" w:hAnsi="Arial Narrow"/>
          <w:i/>
          <w:sz w:val="28"/>
          <w:szCs w:val="28"/>
        </w:rPr>
        <w:t xml:space="preserve"> alors le désir de voir le prodige de la tempête. Quelle folie, quand j’y pense maintenant ! ».</w:t>
      </w:r>
      <w:r>
        <w:rPr>
          <w:rFonts w:ascii="Arial Narrow" w:hAnsi="Arial Narrow"/>
          <w:sz w:val="28"/>
          <w:szCs w:val="28"/>
        </w:rPr>
        <w:t xml:space="preserve"> Le mot de </w:t>
      </w:r>
      <w:proofErr w:type="gramStart"/>
      <w:r w:rsidRPr="00327347">
        <w:rPr>
          <w:rFonts w:ascii="Arial Narrow" w:hAnsi="Arial Narrow"/>
          <w:i/>
          <w:sz w:val="28"/>
          <w:szCs w:val="28"/>
        </w:rPr>
        <w:t>«  folie</w:t>
      </w:r>
      <w:proofErr w:type="gramEnd"/>
      <w:r w:rsidRPr="00327347">
        <w:rPr>
          <w:rFonts w:ascii="Arial Narrow" w:hAnsi="Arial Narrow"/>
          <w:i/>
          <w:sz w:val="28"/>
          <w:szCs w:val="28"/>
        </w:rPr>
        <w:t> »</w:t>
      </w:r>
      <w:r>
        <w:rPr>
          <w:rFonts w:ascii="Arial Narrow" w:hAnsi="Arial Narrow"/>
          <w:sz w:val="28"/>
          <w:szCs w:val="28"/>
        </w:rPr>
        <w:t xml:space="preserve"> montre bien que sur l’instant, </w:t>
      </w:r>
      <w:proofErr w:type="spellStart"/>
      <w:r>
        <w:rPr>
          <w:rFonts w:ascii="Arial Narrow" w:hAnsi="Arial Narrow"/>
          <w:sz w:val="28"/>
          <w:szCs w:val="28"/>
        </w:rPr>
        <w:t>Calogrenant</w:t>
      </w:r>
      <w:proofErr w:type="spellEnd"/>
      <w:r>
        <w:rPr>
          <w:rFonts w:ascii="Arial Narrow" w:hAnsi="Arial Narrow"/>
          <w:sz w:val="28"/>
          <w:szCs w:val="28"/>
        </w:rPr>
        <w:t xml:space="preserve"> est aveuglé par sa curiosité.</w:t>
      </w:r>
    </w:p>
    <w:p w:rsidR="007E04BD" w:rsidRPr="007E04BD" w:rsidRDefault="007E04BD" w:rsidP="007E04B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8"/>
          <w:szCs w:val="28"/>
          <w:lang w:eastAsia="fr-FR"/>
        </w:rPr>
      </w:pPr>
      <w:r w:rsidRPr="007E04BD">
        <w:rPr>
          <w:rFonts w:ascii="Arial Narrow" w:eastAsia="Times New Roman" w:hAnsi="Arial Narrow" w:cs="Times New Roman"/>
          <w:b/>
          <w:sz w:val="28"/>
          <w:szCs w:val="28"/>
          <w:u w:val="single"/>
          <w:lang w:eastAsia="fr-FR"/>
        </w:rPr>
        <w:t>3° Questions d’interprétation</w:t>
      </w:r>
      <w:r w:rsidRPr="007E04BD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 : </w:t>
      </w:r>
      <w:proofErr w:type="gramStart"/>
      <w:r w:rsidRPr="007E04BD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>( 6</w:t>
      </w:r>
      <w:proofErr w:type="gramEnd"/>
      <w:r w:rsidRPr="007E04BD">
        <w:rPr>
          <w:rFonts w:ascii="Arial Narrow" w:eastAsia="Times New Roman" w:hAnsi="Arial Narrow" w:cs="Times New Roman"/>
          <w:b/>
          <w:sz w:val="28"/>
          <w:szCs w:val="28"/>
          <w:lang w:eastAsia="fr-FR"/>
        </w:rPr>
        <w:t xml:space="preserve"> points)</w:t>
      </w:r>
    </w:p>
    <w:p w:rsidR="007E04BD" w:rsidRPr="007E04BD" w:rsidRDefault="007E04BD" w:rsidP="007E04B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7E04BD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t>Pourquoi peut-on dire que ce passage appartient au registre du conte merveilleux ?</w:t>
      </w:r>
    </w:p>
    <w:p w:rsidR="007E04BD" w:rsidRDefault="007E04BD" w:rsidP="007E04BD">
      <w:pPr>
        <w:pStyle w:val="Paragraphedeliste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E04BD" w:rsidRDefault="007E04BD" w:rsidP="007E04B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Ce passage appartient au registre du conte merveilleux pour de nombreuses raisons.</w:t>
      </w:r>
    </w:p>
    <w:p w:rsidR="007E04BD" w:rsidRDefault="007E04BD" w:rsidP="007E04B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F032C0">
        <w:rPr>
          <w:rFonts w:ascii="Arial Narrow" w:eastAsia="Times New Roman" w:hAnsi="Arial Narrow" w:cs="Times New Roman"/>
          <w:sz w:val="24"/>
          <w:szCs w:val="24"/>
          <w:highlight w:val="yellow"/>
          <w:lang w:eastAsia="fr-FR"/>
        </w:rPr>
        <w:t>D’abord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, les objets décrits sont extraordinaires et dotés de pouvoirs surnaturels : la fontaine dont l’eau est brûlante, les pierres précieuses qui en composent le socle, la tempête qui se déchaîne mystérieusement.</w:t>
      </w:r>
    </w:p>
    <w:p w:rsidR="007E04BD" w:rsidRDefault="007E04BD" w:rsidP="007E04B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F032C0">
        <w:rPr>
          <w:rFonts w:ascii="Arial Narrow" w:eastAsia="Times New Roman" w:hAnsi="Arial Narrow" w:cs="Times New Roman"/>
          <w:sz w:val="24"/>
          <w:szCs w:val="24"/>
          <w:highlight w:val="yellow"/>
          <w:lang w:eastAsia="fr-FR"/>
        </w:rPr>
        <w:t>Ensuite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la tempête qui surgit </w:t>
      </w:r>
      <w:r w:rsidR="00F032C0">
        <w:rPr>
          <w:rFonts w:ascii="Arial Narrow" w:eastAsia="Times New Roman" w:hAnsi="Arial Narrow" w:cs="Times New Roman"/>
          <w:sz w:val="24"/>
          <w:szCs w:val="24"/>
          <w:lang w:eastAsia="fr-FR"/>
        </w:rPr>
        <w:t>brutalement et se déchaîne d’une manière terrifiante : tout est convoqué : la foudre, la neige, la grêle…</w:t>
      </w:r>
    </w:p>
    <w:p w:rsidR="00F032C0" w:rsidRDefault="00F032C0" w:rsidP="007E04B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F032C0">
        <w:rPr>
          <w:rFonts w:ascii="Arial Narrow" w:eastAsia="Times New Roman" w:hAnsi="Arial Narrow" w:cs="Times New Roman"/>
          <w:sz w:val="24"/>
          <w:szCs w:val="24"/>
          <w:highlight w:val="yellow"/>
          <w:lang w:eastAsia="fr-FR"/>
        </w:rPr>
        <w:t>Au-delà des manifestations étranges, nous pouvons relever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la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consruction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du récit :</w:t>
      </w:r>
    </w:p>
    <w:p w:rsidR="00F032C0" w:rsidRDefault="00F032C0" w:rsidP="00F032C0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Un personnage étrange qui donne un avertissement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( le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gardien)</w:t>
      </w:r>
    </w:p>
    <w:p w:rsidR="00F032C0" w:rsidRPr="00F032C0" w:rsidRDefault="00F032C0" w:rsidP="00F032C0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Une épreuve que le héros va devoir affronter : </w:t>
      </w:r>
      <w:proofErr w:type="gramStart"/>
      <w:r w:rsidRPr="00F032C0">
        <w:rPr>
          <w:rFonts w:ascii="Arial Narrow" w:eastAsia="Times New Roman" w:hAnsi="Arial Narrow" w:cs="Times New Roman"/>
          <w:i/>
          <w:sz w:val="24"/>
          <w:szCs w:val="24"/>
          <w:lang w:eastAsia="fr-FR"/>
        </w:rPr>
        <w:t>«  Je</w:t>
      </w:r>
      <w:proofErr w:type="gramEnd"/>
      <w:r w:rsidRPr="00F032C0">
        <w:rPr>
          <w:rFonts w:ascii="Arial Narrow" w:eastAsia="Times New Roman" w:hAnsi="Arial Narrow" w:cs="Times New Roman"/>
          <w:i/>
          <w:sz w:val="24"/>
          <w:szCs w:val="24"/>
          <w:lang w:eastAsia="fr-FR"/>
        </w:rPr>
        <w:t xml:space="preserve"> crois que tu n’en reviendras pas sans peine… »</w:t>
      </w:r>
    </w:p>
    <w:p w:rsidR="00F032C0" w:rsidRPr="00F032C0" w:rsidRDefault="00F032C0" w:rsidP="00F032C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Tout cela nous plonge dans la construction du conte où le héros traverse des épreuves et se retrouve confronté à des dangers surnaturels.</w:t>
      </w:r>
    </w:p>
    <w:p w:rsidR="00F032C0" w:rsidRDefault="00F032C0" w:rsidP="00F032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:rsidR="007E04BD" w:rsidRPr="00F032C0" w:rsidRDefault="007E04BD" w:rsidP="00F032C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</w:pPr>
      <w:r w:rsidRPr="00F032C0">
        <w:rPr>
          <w:rFonts w:ascii="Arial Narrow" w:eastAsia="Times New Roman" w:hAnsi="Arial Narrow" w:cs="Times New Roman"/>
          <w:b/>
          <w:i/>
          <w:sz w:val="28"/>
          <w:szCs w:val="28"/>
          <w:lang w:eastAsia="fr-FR"/>
        </w:rPr>
        <w:lastRenderedPageBreak/>
        <w:t>Comment le narrateur parvient-il à montrer la force de la tempête ?</w:t>
      </w:r>
    </w:p>
    <w:p w:rsidR="007E04BD" w:rsidRDefault="007E04BD" w:rsidP="00CB2444">
      <w:pPr>
        <w:rPr>
          <w:rFonts w:ascii="Arial Narrow" w:hAnsi="Arial Narrow"/>
          <w:sz w:val="28"/>
          <w:szCs w:val="28"/>
        </w:rPr>
      </w:pPr>
    </w:p>
    <w:p w:rsidR="00F032C0" w:rsidRDefault="00F032C0" w:rsidP="00CB0AC8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tempête est d’abord brutale. </w:t>
      </w:r>
      <w:r w:rsidRPr="00DE48F5">
        <w:rPr>
          <w:rFonts w:ascii="Arial Narrow" w:hAnsi="Arial Narrow"/>
          <w:sz w:val="28"/>
          <w:szCs w:val="28"/>
          <w:highlight w:val="yellow"/>
        </w:rPr>
        <w:t>En effet, on relève</w:t>
      </w:r>
      <w:r>
        <w:rPr>
          <w:rFonts w:ascii="Arial Narrow" w:hAnsi="Arial Narrow"/>
          <w:sz w:val="28"/>
          <w:szCs w:val="28"/>
        </w:rPr>
        <w:t xml:space="preserve"> : </w:t>
      </w:r>
      <w:r w:rsidRPr="00DE48F5">
        <w:rPr>
          <w:rFonts w:ascii="Arial Narrow" w:hAnsi="Arial Narrow"/>
          <w:i/>
          <w:sz w:val="28"/>
          <w:szCs w:val="28"/>
        </w:rPr>
        <w:t xml:space="preserve">« Dès que j’eus arrosé le </w:t>
      </w:r>
      <w:proofErr w:type="gramStart"/>
      <w:r w:rsidRPr="00DE48F5">
        <w:rPr>
          <w:rFonts w:ascii="Arial Narrow" w:hAnsi="Arial Narrow"/>
          <w:i/>
          <w:sz w:val="28"/>
          <w:szCs w:val="28"/>
        </w:rPr>
        <w:t>perron[</w:t>
      </w:r>
      <w:proofErr w:type="gramEnd"/>
      <w:r w:rsidRPr="00DE48F5">
        <w:rPr>
          <w:rFonts w:ascii="Arial Narrow" w:hAnsi="Arial Narrow"/>
          <w:i/>
          <w:sz w:val="28"/>
          <w:szCs w:val="28"/>
        </w:rPr>
        <w:t>…], je vis le ciel noir de nuages se déchirer… »</w:t>
      </w:r>
      <w:r>
        <w:rPr>
          <w:rFonts w:ascii="Arial Narrow" w:hAnsi="Arial Narrow"/>
          <w:sz w:val="28"/>
          <w:szCs w:val="28"/>
        </w:rPr>
        <w:t xml:space="preserve"> : </w:t>
      </w:r>
      <w:r w:rsidR="00CB0AC8">
        <w:rPr>
          <w:rFonts w:ascii="Arial Narrow" w:hAnsi="Arial Narrow"/>
          <w:sz w:val="28"/>
          <w:szCs w:val="28"/>
        </w:rPr>
        <w:t xml:space="preserve">La présence de </w:t>
      </w:r>
      <w:proofErr w:type="spellStart"/>
      <w:r w:rsidR="00CB0AC8" w:rsidRPr="00CB0AC8">
        <w:rPr>
          <w:rFonts w:ascii="Arial Narrow" w:hAnsi="Arial Narrow"/>
          <w:b/>
          <w:sz w:val="28"/>
          <w:szCs w:val="28"/>
        </w:rPr>
        <w:t>dès</w:t>
      </w:r>
      <w:proofErr w:type="spellEnd"/>
      <w:r w:rsidR="00CB0AC8">
        <w:rPr>
          <w:rFonts w:ascii="Arial Narrow" w:hAnsi="Arial Narrow"/>
          <w:b/>
          <w:sz w:val="28"/>
          <w:szCs w:val="28"/>
        </w:rPr>
        <w:t xml:space="preserve"> </w:t>
      </w:r>
      <w:r w:rsidR="00CB0AC8" w:rsidRPr="00CB0AC8">
        <w:rPr>
          <w:rFonts w:ascii="Arial Narrow" w:hAnsi="Arial Narrow"/>
          <w:sz w:val="28"/>
          <w:szCs w:val="28"/>
        </w:rPr>
        <w:t>montre la soudaineté de l’action.</w:t>
      </w:r>
    </w:p>
    <w:p w:rsidR="00CB0AC8" w:rsidRPr="00DE48F5" w:rsidRDefault="00CB0AC8" w:rsidP="00CB0AC8">
      <w:pPr>
        <w:spacing w:after="0"/>
        <w:rPr>
          <w:rFonts w:ascii="Arial Narrow" w:hAnsi="Arial Narrow"/>
          <w:i/>
          <w:sz w:val="28"/>
          <w:szCs w:val="28"/>
        </w:rPr>
      </w:pPr>
      <w:r w:rsidRPr="00DE48F5">
        <w:rPr>
          <w:rFonts w:ascii="Arial Narrow" w:hAnsi="Arial Narrow"/>
          <w:sz w:val="28"/>
          <w:szCs w:val="28"/>
          <w:highlight w:val="yellow"/>
        </w:rPr>
        <w:t>Le narrateur en montre ensuite</w:t>
      </w:r>
      <w:r>
        <w:rPr>
          <w:rFonts w:ascii="Arial Narrow" w:hAnsi="Arial Narrow"/>
          <w:sz w:val="28"/>
          <w:szCs w:val="28"/>
        </w:rPr>
        <w:t xml:space="preserve"> la brutalité par des exagérations : </w:t>
      </w:r>
      <w:r w:rsidRPr="00DE48F5">
        <w:rPr>
          <w:rFonts w:ascii="Arial Narrow" w:hAnsi="Arial Narrow"/>
          <w:i/>
          <w:sz w:val="28"/>
          <w:szCs w:val="28"/>
        </w:rPr>
        <w:t xml:space="preserve">« Je </w:t>
      </w:r>
      <w:proofErr w:type="gramStart"/>
      <w:r w:rsidRPr="00DE48F5">
        <w:rPr>
          <w:rFonts w:ascii="Arial Narrow" w:hAnsi="Arial Narrow"/>
          <w:i/>
          <w:sz w:val="28"/>
          <w:szCs w:val="28"/>
        </w:rPr>
        <w:t>vis[</w:t>
      </w:r>
      <w:proofErr w:type="gramEnd"/>
      <w:r w:rsidRPr="00DE48F5">
        <w:rPr>
          <w:rFonts w:ascii="Arial Narrow" w:hAnsi="Arial Narrow"/>
          <w:i/>
          <w:sz w:val="28"/>
          <w:szCs w:val="28"/>
        </w:rPr>
        <w:t>…] la foudre tomber</w:t>
      </w:r>
      <w:r w:rsidR="00DE48F5" w:rsidRPr="00DE48F5">
        <w:rPr>
          <w:rFonts w:ascii="Arial Narrow" w:hAnsi="Arial Narrow"/>
          <w:i/>
          <w:sz w:val="28"/>
          <w:szCs w:val="28"/>
        </w:rPr>
        <w:t xml:space="preserve"> en quatorze endroits à la fois ! »</w:t>
      </w:r>
    </w:p>
    <w:p w:rsidR="00DE48F5" w:rsidRDefault="00DE48F5" w:rsidP="00CB0AC8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L’accumulation des phénomènes météorologiques rendent bien la violence de la tempête : </w:t>
      </w:r>
      <w:proofErr w:type="gramStart"/>
      <w:r w:rsidRPr="00DE48F5">
        <w:rPr>
          <w:rFonts w:ascii="Arial Narrow" w:hAnsi="Arial Narrow"/>
          <w:i/>
          <w:sz w:val="28"/>
          <w:szCs w:val="28"/>
        </w:rPr>
        <w:t>«  Les</w:t>
      </w:r>
      <w:proofErr w:type="gramEnd"/>
      <w:r w:rsidRPr="00DE48F5">
        <w:rPr>
          <w:rFonts w:ascii="Arial Narrow" w:hAnsi="Arial Narrow"/>
          <w:i/>
          <w:sz w:val="28"/>
          <w:szCs w:val="28"/>
        </w:rPr>
        <w:t xml:space="preserve"> nuages en furie jetaient </w:t>
      </w:r>
      <w:proofErr w:type="spellStart"/>
      <w:r w:rsidRPr="00DE48F5">
        <w:rPr>
          <w:rFonts w:ascii="Arial Narrow" w:hAnsi="Arial Narrow"/>
          <w:i/>
          <w:sz w:val="28"/>
          <w:szCs w:val="28"/>
        </w:rPr>
        <w:t>neige,pluie</w:t>
      </w:r>
      <w:proofErr w:type="spellEnd"/>
      <w:r w:rsidRPr="00DE48F5">
        <w:rPr>
          <w:rFonts w:ascii="Arial Narrow" w:hAnsi="Arial Narrow"/>
          <w:i/>
          <w:sz w:val="28"/>
          <w:szCs w:val="28"/>
        </w:rPr>
        <w:t xml:space="preserve"> et grêle. »</w:t>
      </w:r>
    </w:p>
    <w:p w:rsidR="00DE48F5" w:rsidRDefault="00DE48F5" w:rsidP="00CB0AC8">
      <w:pPr>
        <w:spacing w:after="0"/>
        <w:rPr>
          <w:rFonts w:ascii="Arial Narrow" w:hAnsi="Arial Narrow"/>
          <w:sz w:val="28"/>
          <w:szCs w:val="28"/>
        </w:rPr>
      </w:pPr>
      <w:r w:rsidRPr="00DE48F5">
        <w:rPr>
          <w:rFonts w:ascii="Arial Narrow" w:hAnsi="Arial Narrow"/>
          <w:sz w:val="28"/>
          <w:szCs w:val="28"/>
          <w:highlight w:val="yellow"/>
        </w:rPr>
        <w:t>Nous pouvons relever aussi</w:t>
      </w:r>
      <w:r>
        <w:rPr>
          <w:rFonts w:ascii="Arial Narrow" w:hAnsi="Arial Narrow"/>
          <w:sz w:val="28"/>
          <w:szCs w:val="28"/>
        </w:rPr>
        <w:t xml:space="preserve"> l’utilisation de l’imparfait qui dans ces phrases traduit une action ininterrompue et </w:t>
      </w:r>
      <w:proofErr w:type="gramStart"/>
      <w:r>
        <w:rPr>
          <w:rFonts w:ascii="Arial Narrow" w:hAnsi="Arial Narrow"/>
          <w:sz w:val="28"/>
          <w:szCs w:val="28"/>
        </w:rPr>
        <w:t>confuse .</w:t>
      </w:r>
      <w:proofErr w:type="gramEnd"/>
      <w:r>
        <w:rPr>
          <w:rFonts w:ascii="Arial Narrow" w:hAnsi="Arial Narrow"/>
          <w:sz w:val="28"/>
          <w:szCs w:val="28"/>
        </w:rPr>
        <w:t xml:space="preserve"> Ceci permet au lecteur d’imaginer les tourbillons de la tempête.</w:t>
      </w:r>
    </w:p>
    <w:p w:rsidR="00DE48F5" w:rsidRDefault="00DE48F5" w:rsidP="00CB0AC8">
      <w:pPr>
        <w:spacing w:after="0"/>
        <w:rPr>
          <w:rFonts w:ascii="Arial Narrow" w:hAnsi="Arial Narrow"/>
          <w:sz w:val="28"/>
          <w:szCs w:val="28"/>
        </w:rPr>
      </w:pPr>
      <w:r w:rsidRPr="00DE48F5">
        <w:rPr>
          <w:rFonts w:ascii="Arial Narrow" w:hAnsi="Arial Narrow"/>
          <w:sz w:val="28"/>
          <w:szCs w:val="28"/>
          <w:highlight w:val="yellow"/>
        </w:rPr>
        <w:t>Enfin,</w:t>
      </w:r>
      <w:r>
        <w:rPr>
          <w:rFonts w:ascii="Arial Narrow" w:hAnsi="Arial Narrow"/>
          <w:sz w:val="28"/>
          <w:szCs w:val="28"/>
        </w:rPr>
        <w:t xml:space="preserve"> les éléments sont personnifiés : </w:t>
      </w:r>
      <w:proofErr w:type="gramStart"/>
      <w:r w:rsidRPr="00DE48F5">
        <w:rPr>
          <w:rFonts w:ascii="Arial Narrow" w:hAnsi="Arial Narrow"/>
          <w:i/>
          <w:sz w:val="28"/>
          <w:szCs w:val="28"/>
        </w:rPr>
        <w:t>«  les</w:t>
      </w:r>
      <w:proofErr w:type="gramEnd"/>
      <w:r w:rsidRPr="00DE48F5">
        <w:rPr>
          <w:rFonts w:ascii="Arial Narrow" w:hAnsi="Arial Narrow"/>
          <w:i/>
          <w:sz w:val="28"/>
          <w:szCs w:val="28"/>
        </w:rPr>
        <w:t xml:space="preserve"> éclairs m’aveuglaient, les nuages en furie jetaient…. »</w:t>
      </w:r>
      <w:r>
        <w:rPr>
          <w:rFonts w:ascii="Arial Narrow" w:hAnsi="Arial Narrow"/>
          <w:sz w:val="28"/>
          <w:szCs w:val="28"/>
        </w:rPr>
        <w:t xml:space="preserve"> et deviennent les véritables adversaires du héros.</w:t>
      </w:r>
    </w:p>
    <w:p w:rsidR="00CB0AC8" w:rsidRDefault="00CB0AC8" w:rsidP="00CB2444">
      <w:pPr>
        <w:rPr>
          <w:rFonts w:ascii="Arial Narrow" w:hAnsi="Arial Narrow"/>
          <w:sz w:val="28"/>
          <w:szCs w:val="28"/>
        </w:rPr>
      </w:pPr>
    </w:p>
    <w:p w:rsidR="00DE48F5" w:rsidRDefault="00DE48F5" w:rsidP="00CB2444">
      <w:pPr>
        <w:rPr>
          <w:rFonts w:ascii="Arial Narrow" w:hAnsi="Arial Narrow"/>
          <w:sz w:val="28"/>
          <w:szCs w:val="28"/>
        </w:rPr>
      </w:pPr>
      <w:r w:rsidRPr="00A3302E">
        <w:rPr>
          <w:rFonts w:ascii="Arial Narrow" w:hAnsi="Arial Narrow"/>
          <w:sz w:val="28"/>
          <w:szCs w:val="28"/>
          <w:highlight w:val="red"/>
        </w:rPr>
        <w:t>Ce corrigé doit être étudié avec soin :</w:t>
      </w:r>
    </w:p>
    <w:p w:rsidR="00DE48F5" w:rsidRDefault="00DE48F5" w:rsidP="00DE48F5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A3302E">
        <w:rPr>
          <w:rFonts w:ascii="Arial Narrow" w:hAnsi="Arial Narrow"/>
          <w:sz w:val="28"/>
          <w:szCs w:val="28"/>
        </w:rPr>
        <w:t>omparez</w:t>
      </w:r>
      <w:r>
        <w:rPr>
          <w:rFonts w:ascii="Arial Narrow" w:hAnsi="Arial Narrow"/>
          <w:sz w:val="28"/>
          <w:szCs w:val="28"/>
        </w:rPr>
        <w:t xml:space="preserve"> vos réponses à celles du corrigé</w:t>
      </w:r>
    </w:p>
    <w:p w:rsidR="00DE48F5" w:rsidRPr="00DE48F5" w:rsidRDefault="00DE48F5" w:rsidP="00DE48F5">
      <w:pPr>
        <w:pStyle w:val="Paragraphedeliste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Soyez attentifs à la manière dont les citations et les mots de liaison (en jaune) sont </w:t>
      </w:r>
      <w:r w:rsidR="00A3302E">
        <w:rPr>
          <w:rFonts w:ascii="Arial Narrow" w:hAnsi="Arial Narrow"/>
          <w:sz w:val="28"/>
          <w:szCs w:val="28"/>
        </w:rPr>
        <w:t>indiqués</w:t>
      </w:r>
    </w:p>
    <w:sectPr w:rsidR="00DE48F5" w:rsidRPr="00DE48F5" w:rsidSect="0089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A20"/>
    <w:multiLevelType w:val="hybridMultilevel"/>
    <w:tmpl w:val="ABF08E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32D"/>
    <w:multiLevelType w:val="hybridMultilevel"/>
    <w:tmpl w:val="F3F0D6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0530"/>
    <w:multiLevelType w:val="hybridMultilevel"/>
    <w:tmpl w:val="ABF08E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0A38"/>
    <w:multiLevelType w:val="hybridMultilevel"/>
    <w:tmpl w:val="F3F0D6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2847"/>
    <w:multiLevelType w:val="hybridMultilevel"/>
    <w:tmpl w:val="95B481B4"/>
    <w:lvl w:ilvl="0" w:tplc="CF4ACA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18"/>
    <w:rsid w:val="001C7247"/>
    <w:rsid w:val="002C1F18"/>
    <w:rsid w:val="00327347"/>
    <w:rsid w:val="003B2977"/>
    <w:rsid w:val="004633D1"/>
    <w:rsid w:val="005C5C19"/>
    <w:rsid w:val="006C2778"/>
    <w:rsid w:val="007E04BD"/>
    <w:rsid w:val="00892290"/>
    <w:rsid w:val="00957E76"/>
    <w:rsid w:val="00A3302E"/>
    <w:rsid w:val="00CB0AC8"/>
    <w:rsid w:val="00CB2444"/>
    <w:rsid w:val="00D10FC0"/>
    <w:rsid w:val="00DE48F5"/>
    <w:rsid w:val="00F032C0"/>
    <w:rsid w:val="00F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862D-DA47-4A98-8E3A-12C9F8DB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WIN8.1</cp:lastModifiedBy>
  <cp:revision>2</cp:revision>
  <dcterms:created xsi:type="dcterms:W3CDTF">2020-03-19T16:37:00Z</dcterms:created>
  <dcterms:modified xsi:type="dcterms:W3CDTF">2020-03-19T16:37:00Z</dcterms:modified>
</cp:coreProperties>
</file>